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2AB4" w14:textId="668DB98A" w:rsidR="008C10AB" w:rsidRDefault="00442A8A" w:rsidP="008C10AB">
      <w:pPr>
        <w:rPr>
          <w:rFonts w:ascii="Nexa Bold" w:hAnsi="Nexa Bold"/>
          <w:sz w:val="28"/>
          <w:szCs w:val="28"/>
        </w:rPr>
      </w:pPr>
      <w:r w:rsidRPr="00442A8A">
        <w:rPr>
          <w:rFonts w:ascii="Nexa Bold" w:hAnsi="Nexa Bold"/>
          <w:sz w:val="28"/>
          <w:szCs w:val="28"/>
        </w:rPr>
        <w:t xml:space="preserve">Tänk &amp; Testa – </w:t>
      </w:r>
      <w:r w:rsidR="00E15A8E" w:rsidRPr="00442A8A">
        <w:rPr>
          <w:rFonts w:ascii="Nexa Bold" w:hAnsi="Nexa Bold"/>
          <w:sz w:val="28"/>
          <w:szCs w:val="28"/>
        </w:rPr>
        <w:t>L</w:t>
      </w:r>
      <w:r w:rsidR="00E15A8E">
        <w:rPr>
          <w:rFonts w:ascii="Nexa Bold" w:hAnsi="Nexa Bold"/>
          <w:sz w:val="28"/>
          <w:szCs w:val="28"/>
        </w:rPr>
        <w:t>JUS OCH SYN</w:t>
      </w:r>
      <w:r w:rsidR="00E15A8E" w:rsidRPr="00442A8A">
        <w:rPr>
          <w:rFonts w:ascii="Nexa Bold" w:hAnsi="Nexa Bold"/>
          <w:sz w:val="28"/>
          <w:szCs w:val="28"/>
        </w:rPr>
        <w:t xml:space="preserve"> </w:t>
      </w:r>
      <w:r w:rsidRPr="00442A8A">
        <w:rPr>
          <w:rFonts w:ascii="Nexa Bold" w:hAnsi="Nexa Bold"/>
          <w:sz w:val="28"/>
          <w:szCs w:val="28"/>
        </w:rPr>
        <w:t>åk 4–6</w:t>
      </w:r>
    </w:p>
    <w:p w14:paraId="2B5BFD08" w14:textId="77777777" w:rsidR="008C10AB" w:rsidRPr="008C10AB" w:rsidRDefault="008C10AB" w:rsidP="008C10AB">
      <w:pPr>
        <w:spacing w:line="240" w:lineRule="auto"/>
        <w:rPr>
          <w:rFonts w:ascii="Nexa Bold" w:hAnsi="Nexa Bold"/>
        </w:rPr>
      </w:pPr>
      <w:r w:rsidRPr="008C10AB">
        <w:rPr>
          <w:rFonts w:ascii="Nexa Bold" w:hAnsi="Nexa Bold"/>
        </w:rPr>
        <w:t>Lgr 22</w:t>
      </w:r>
    </w:p>
    <w:p w14:paraId="05DCB982" w14:textId="4D38BEA3" w:rsidR="008C10AB" w:rsidRPr="008C10AB" w:rsidRDefault="008C10AB" w:rsidP="008C10AB">
      <w:pPr>
        <w:spacing w:line="240" w:lineRule="auto"/>
        <w:rPr>
          <w:rFonts w:ascii="Nexa Light" w:hAnsi="Nexa Light"/>
          <w:sz w:val="28"/>
          <w:szCs w:val="28"/>
        </w:rPr>
      </w:pPr>
      <w:r w:rsidRPr="008C10AB">
        <w:rPr>
          <w:rFonts w:ascii="Nexa Light" w:hAnsi="Nexa Light"/>
        </w:rPr>
        <w:t xml:space="preserve">Hur ljus </w:t>
      </w:r>
      <w:r w:rsidRPr="009F6973">
        <w:rPr>
          <w:rFonts w:ascii="Nexa Light" w:hAnsi="Nexa Light"/>
          <w:strike/>
        </w:rPr>
        <w:t>och ljud</w:t>
      </w:r>
      <w:r w:rsidRPr="008C10AB">
        <w:rPr>
          <w:rFonts w:ascii="Nexa Light" w:hAnsi="Nexa Light"/>
        </w:rPr>
        <w:t xml:space="preserve"> breder ut sig och kan reflekteras</w:t>
      </w:r>
    </w:p>
    <w:p w14:paraId="7FC56499" w14:textId="77777777" w:rsidR="008C10AB" w:rsidRPr="008C10AB" w:rsidRDefault="008C10AB" w:rsidP="008C10AB">
      <w:pPr>
        <w:pStyle w:val="Liststycke"/>
        <w:numPr>
          <w:ilvl w:val="0"/>
          <w:numId w:val="17"/>
        </w:numPr>
        <w:spacing w:line="240" w:lineRule="auto"/>
        <w:rPr>
          <w:rFonts w:ascii="Nexa Light" w:hAnsi="Nexa Light"/>
        </w:rPr>
      </w:pPr>
      <w:r w:rsidRPr="008C10AB">
        <w:rPr>
          <w:rFonts w:ascii="Nexa Light" w:hAnsi="Nexa Light"/>
        </w:rPr>
        <w:t>Skuggor</w:t>
      </w:r>
    </w:p>
    <w:p w14:paraId="1D6E295C" w14:textId="68750B37" w:rsidR="008C10AB" w:rsidRPr="008C10AB" w:rsidRDefault="008C10AB" w:rsidP="008C10AB">
      <w:pPr>
        <w:pStyle w:val="Liststycke"/>
        <w:numPr>
          <w:ilvl w:val="0"/>
          <w:numId w:val="17"/>
        </w:numPr>
        <w:spacing w:line="240" w:lineRule="auto"/>
        <w:rPr>
          <w:rFonts w:ascii="Nexa Light" w:hAnsi="Nexa Light"/>
        </w:rPr>
      </w:pPr>
      <w:r w:rsidRPr="008C10AB">
        <w:rPr>
          <w:rFonts w:ascii="Nexa Light" w:hAnsi="Nexa Light"/>
        </w:rPr>
        <w:t>Erfarenheter av olika ljusexperiment kan i undervisningen möta en fysikalisk förklaringsmodell som visar hur ljus breder ut sig rätlinjigt i alla riktningar från en punkt på en ljuskälla. På så sätt kan ljusområdens och skuggors form och storlek förklaras.</w:t>
      </w:r>
    </w:p>
    <w:tbl>
      <w:tblPr>
        <w:tblStyle w:val="Tabellrutnt"/>
        <w:tblW w:w="15021" w:type="dxa"/>
        <w:tblLook w:val="04A0" w:firstRow="1" w:lastRow="0" w:firstColumn="1" w:lastColumn="0" w:noHBand="0" w:noVBand="1"/>
      </w:tblPr>
      <w:tblGrid>
        <w:gridCol w:w="557"/>
        <w:gridCol w:w="2441"/>
        <w:gridCol w:w="5001"/>
        <w:gridCol w:w="7022"/>
      </w:tblGrid>
      <w:tr w:rsidR="00407428" w:rsidRPr="00407428" w14:paraId="0F87B9DF" w14:textId="77777777" w:rsidTr="00407428">
        <w:tc>
          <w:tcPr>
            <w:tcW w:w="557" w:type="dxa"/>
          </w:tcPr>
          <w:p w14:paraId="2BDC19C1" w14:textId="77777777" w:rsidR="00407428" w:rsidRPr="00407428" w:rsidRDefault="00407428" w:rsidP="00FA3A29">
            <w:pPr>
              <w:rPr>
                <w:rFonts w:ascii="Nexa Bold" w:hAnsi="Nexa Bold"/>
                <w:sz w:val="22"/>
                <w:szCs w:val="22"/>
              </w:rPr>
            </w:pPr>
          </w:p>
        </w:tc>
        <w:tc>
          <w:tcPr>
            <w:tcW w:w="2441" w:type="dxa"/>
          </w:tcPr>
          <w:p w14:paraId="35D4DDBA" w14:textId="77777777" w:rsidR="00407428" w:rsidRPr="00407428" w:rsidRDefault="00407428" w:rsidP="00FA3A29">
            <w:pPr>
              <w:rPr>
                <w:rFonts w:ascii="Nexa Bold" w:hAnsi="Nexa Bold"/>
                <w:sz w:val="22"/>
                <w:szCs w:val="22"/>
              </w:rPr>
            </w:pPr>
            <w:r w:rsidRPr="00407428">
              <w:rPr>
                <w:rFonts w:ascii="Nexa Bold" w:hAnsi="Nexa Bold"/>
                <w:sz w:val="22"/>
                <w:szCs w:val="22"/>
              </w:rPr>
              <w:t>Experiment</w:t>
            </w:r>
          </w:p>
        </w:tc>
        <w:tc>
          <w:tcPr>
            <w:tcW w:w="5001" w:type="dxa"/>
          </w:tcPr>
          <w:p w14:paraId="424AEF87" w14:textId="77777777" w:rsidR="00407428" w:rsidRPr="00407428" w:rsidRDefault="00407428" w:rsidP="00FA3A29">
            <w:pPr>
              <w:rPr>
                <w:rFonts w:ascii="Nexa Bold" w:hAnsi="Nexa Bold"/>
                <w:sz w:val="22"/>
                <w:szCs w:val="22"/>
              </w:rPr>
            </w:pPr>
            <w:r w:rsidRPr="00407428">
              <w:rPr>
                <w:rFonts w:ascii="Nexa Bold" w:hAnsi="Nexa Bold"/>
                <w:sz w:val="22"/>
                <w:szCs w:val="22"/>
              </w:rPr>
              <w:t>Frågeställning</w:t>
            </w:r>
          </w:p>
        </w:tc>
        <w:tc>
          <w:tcPr>
            <w:tcW w:w="7022" w:type="dxa"/>
          </w:tcPr>
          <w:p w14:paraId="4FD3E868" w14:textId="77777777" w:rsidR="00407428" w:rsidRPr="00407428" w:rsidRDefault="00407428" w:rsidP="00FA3A29">
            <w:pPr>
              <w:rPr>
                <w:rFonts w:ascii="Nexa Bold" w:hAnsi="Nexa Bold"/>
                <w:sz w:val="22"/>
                <w:szCs w:val="22"/>
              </w:rPr>
            </w:pPr>
            <w:r w:rsidRPr="00407428">
              <w:rPr>
                <w:rFonts w:ascii="Nexa Bold" w:hAnsi="Nexa Bold"/>
                <w:sz w:val="22"/>
                <w:szCs w:val="22"/>
              </w:rPr>
              <w:t>Bärande idé (för lärare)</w:t>
            </w:r>
          </w:p>
        </w:tc>
      </w:tr>
      <w:tr w:rsidR="00407428" w:rsidRPr="003979F1" w14:paraId="7B4EAB67" w14:textId="77777777" w:rsidTr="00407428">
        <w:tc>
          <w:tcPr>
            <w:tcW w:w="557" w:type="dxa"/>
          </w:tcPr>
          <w:p w14:paraId="64F25C8D" w14:textId="77777777" w:rsidR="00407428" w:rsidRPr="00407428" w:rsidRDefault="00407428" w:rsidP="00FA3A29">
            <w:pPr>
              <w:rPr>
                <w:rFonts w:ascii="Nexa Light" w:hAnsi="Nexa Light"/>
                <w:sz w:val="22"/>
                <w:szCs w:val="22"/>
              </w:rPr>
            </w:pPr>
            <w:r w:rsidRPr="00407428">
              <w:rPr>
                <w:rFonts w:ascii="Nexa Light" w:hAnsi="Nexa Light"/>
                <w:sz w:val="22"/>
                <w:szCs w:val="22"/>
              </w:rPr>
              <w:t>1</w:t>
            </w:r>
          </w:p>
        </w:tc>
        <w:tc>
          <w:tcPr>
            <w:tcW w:w="2441" w:type="dxa"/>
          </w:tcPr>
          <w:p w14:paraId="025BD357" w14:textId="1A348BD7" w:rsidR="00407428" w:rsidRDefault="008629BF" w:rsidP="00FA3A29">
            <w:pPr>
              <w:rPr>
                <w:rFonts w:ascii="Nexa Light" w:hAnsi="Nexa Light"/>
                <w:sz w:val="22"/>
                <w:szCs w:val="22"/>
              </w:rPr>
            </w:pPr>
            <w:hyperlink r:id="rId12" w:history="1">
              <w:r w:rsidR="00407428" w:rsidRPr="00C11FE4">
                <w:rPr>
                  <w:rStyle w:val="Hyperlnk"/>
                  <w:rFonts w:ascii="Nexa Light" w:hAnsi="Nexa Light"/>
                  <w:sz w:val="22"/>
                  <w:szCs w:val="22"/>
                </w:rPr>
                <w:t>Brutet ljus</w:t>
              </w:r>
            </w:hyperlink>
          </w:p>
          <w:p w14:paraId="40D5846F" w14:textId="1E5FC6E8" w:rsidR="006F23DF" w:rsidRPr="00407428" w:rsidRDefault="006F23DF" w:rsidP="00FA3A29">
            <w:pPr>
              <w:rPr>
                <w:rFonts w:ascii="Nexa Light" w:hAnsi="Nexa Light"/>
                <w:sz w:val="22"/>
                <w:szCs w:val="22"/>
              </w:rPr>
            </w:pPr>
            <w:r>
              <w:rPr>
                <w:rFonts w:ascii="Nexa Light" w:hAnsi="Nexa Light"/>
                <w:sz w:val="22"/>
                <w:szCs w:val="22"/>
              </w:rPr>
              <w:t>Plan 1</w:t>
            </w:r>
          </w:p>
        </w:tc>
        <w:tc>
          <w:tcPr>
            <w:tcW w:w="5001" w:type="dxa"/>
          </w:tcPr>
          <w:p w14:paraId="5A466FCA" w14:textId="0F5D464F" w:rsidR="00407428" w:rsidRPr="007E7831" w:rsidRDefault="00407428" w:rsidP="00FA3A29">
            <w:pPr>
              <w:rPr>
                <w:rFonts w:ascii="Nexa Bold" w:hAnsi="Nexa Bold"/>
                <w:sz w:val="22"/>
                <w:szCs w:val="22"/>
              </w:rPr>
            </w:pPr>
            <w:r w:rsidRPr="00407428">
              <w:rPr>
                <w:rFonts w:ascii="Nexa Light" w:hAnsi="Nexa Light"/>
                <w:sz w:val="22"/>
                <w:szCs w:val="22"/>
              </w:rPr>
              <w:t xml:space="preserve">Hitta </w:t>
            </w:r>
            <w:r w:rsidRPr="007E7831">
              <w:rPr>
                <w:rFonts w:ascii="Nexa Bold" w:hAnsi="Nexa Bold"/>
                <w:sz w:val="22"/>
                <w:szCs w:val="22"/>
              </w:rPr>
              <w:t>Brutet ljus</w:t>
            </w:r>
            <w:r w:rsidR="007E7831" w:rsidRPr="007E7831">
              <w:rPr>
                <w:rFonts w:ascii="Nexa Bold" w:hAnsi="Nexa Bold"/>
                <w:sz w:val="22"/>
                <w:szCs w:val="22"/>
              </w:rPr>
              <w:t>.</w:t>
            </w:r>
          </w:p>
          <w:p w14:paraId="16F6E1B1" w14:textId="77777777" w:rsidR="007E7831" w:rsidRDefault="00407428" w:rsidP="00FA3A29">
            <w:pPr>
              <w:rPr>
                <w:rFonts w:ascii="Nexa Light" w:hAnsi="Nexa Light"/>
                <w:sz w:val="22"/>
                <w:szCs w:val="22"/>
              </w:rPr>
            </w:pPr>
            <w:r w:rsidRPr="00407428">
              <w:rPr>
                <w:rFonts w:ascii="Nexa Light" w:hAnsi="Nexa Light"/>
                <w:sz w:val="22"/>
                <w:szCs w:val="22"/>
              </w:rPr>
              <w:t xml:space="preserve">Undersök och beskriv vad som händer med laserljusstrålarna när ljuset träffar de olika speglarna och linserna. </w:t>
            </w:r>
          </w:p>
          <w:p w14:paraId="775DD03E" w14:textId="77777777" w:rsidR="007E7831" w:rsidRDefault="007E7831" w:rsidP="00FA3A29">
            <w:pPr>
              <w:rPr>
                <w:rFonts w:ascii="Nexa Light" w:hAnsi="Nexa Light"/>
                <w:sz w:val="22"/>
                <w:szCs w:val="22"/>
              </w:rPr>
            </w:pPr>
          </w:p>
          <w:p w14:paraId="5B3B6D93" w14:textId="183D010B" w:rsidR="00407428" w:rsidRPr="00407428" w:rsidRDefault="007E7831" w:rsidP="00FA3A29">
            <w:pPr>
              <w:rPr>
                <w:rFonts w:ascii="Nexa Light" w:hAnsi="Nexa Light"/>
                <w:sz w:val="22"/>
                <w:szCs w:val="22"/>
              </w:rPr>
            </w:pPr>
            <w:r w:rsidRPr="007E7831">
              <w:rPr>
                <w:rFonts w:ascii="Nexa Light" w:hAnsi="Nexa Light"/>
                <w:sz w:val="22"/>
                <w:szCs w:val="22"/>
              </w:rPr>
              <w:t>Vilka likheter och skillnader ser du mellan de olika speglarna och linserna?</w:t>
            </w:r>
          </w:p>
        </w:tc>
        <w:tc>
          <w:tcPr>
            <w:tcW w:w="7022" w:type="dxa"/>
          </w:tcPr>
          <w:p w14:paraId="7D530E99" w14:textId="7736D913" w:rsidR="00C11FE4" w:rsidRDefault="00C11FE4" w:rsidP="00FA3A29">
            <w:pPr>
              <w:rPr>
                <w:rFonts w:ascii="Nexa Light" w:hAnsi="Nexa Light"/>
                <w:sz w:val="22"/>
                <w:szCs w:val="22"/>
              </w:rPr>
            </w:pPr>
            <w:r w:rsidRPr="00C11FE4">
              <w:rPr>
                <w:rFonts w:ascii="Nexa Light" w:hAnsi="Nexa Light"/>
                <w:sz w:val="22"/>
                <w:szCs w:val="22"/>
              </w:rPr>
              <w:t>Fem parallella laserstrålar lyser på en vit skiva. Genom att skivan vrids passerar ljusstrålarna genom linser med olika form, och man har möjlighet att studera vad som händer med strålarna.</w:t>
            </w:r>
          </w:p>
          <w:p w14:paraId="7254EFC1" w14:textId="48739D62" w:rsidR="00407428" w:rsidRDefault="00C11FE4" w:rsidP="00FA3A29">
            <w:pPr>
              <w:rPr>
                <w:rFonts w:ascii="Nexa Light" w:hAnsi="Nexa Light"/>
                <w:sz w:val="22"/>
                <w:szCs w:val="22"/>
              </w:rPr>
            </w:pPr>
            <w:r>
              <w:rPr>
                <w:rFonts w:ascii="Nexa Light" w:hAnsi="Nexa Light"/>
                <w:sz w:val="22"/>
                <w:szCs w:val="22"/>
              </w:rPr>
              <w:t>På tavlan för brutet ljus kan följande fenomen upplevas:</w:t>
            </w:r>
          </w:p>
          <w:p w14:paraId="16699F42" w14:textId="0C8FDE10" w:rsidR="00C11FE4" w:rsidRDefault="00F0773D" w:rsidP="00FA3A29">
            <w:pPr>
              <w:rPr>
                <w:rFonts w:ascii="Nexa Light" w:hAnsi="Nexa Light"/>
                <w:sz w:val="22"/>
                <w:szCs w:val="22"/>
              </w:rPr>
            </w:pPr>
            <w:r>
              <w:rPr>
                <w:rFonts w:ascii="Nexa Light" w:hAnsi="Nexa Light"/>
                <w:sz w:val="22"/>
                <w:szCs w:val="22"/>
              </w:rPr>
              <w:t>Konvex spegel – strålarna reflekteras och strålar samman</w:t>
            </w:r>
            <w:r w:rsidR="00F71389">
              <w:rPr>
                <w:rFonts w:ascii="Nexa Light" w:hAnsi="Nexa Light"/>
                <w:sz w:val="22"/>
                <w:szCs w:val="22"/>
              </w:rPr>
              <w:t>.</w:t>
            </w:r>
          </w:p>
          <w:p w14:paraId="28D9F047" w14:textId="0646C13D" w:rsidR="00F0773D" w:rsidRDefault="00F0773D" w:rsidP="00FA3A29">
            <w:pPr>
              <w:rPr>
                <w:rFonts w:ascii="Nexa Light" w:hAnsi="Nexa Light"/>
                <w:sz w:val="22"/>
                <w:szCs w:val="22"/>
              </w:rPr>
            </w:pPr>
            <w:r>
              <w:rPr>
                <w:rFonts w:ascii="Nexa Light" w:hAnsi="Nexa Light"/>
                <w:sz w:val="22"/>
                <w:szCs w:val="22"/>
              </w:rPr>
              <w:t>Konkav spegel – strålarna reflekteras och sprids ut</w:t>
            </w:r>
            <w:r w:rsidR="00F71389">
              <w:rPr>
                <w:rFonts w:ascii="Nexa Light" w:hAnsi="Nexa Light"/>
                <w:sz w:val="22"/>
                <w:szCs w:val="22"/>
              </w:rPr>
              <w:t>.</w:t>
            </w:r>
          </w:p>
          <w:p w14:paraId="132B011F" w14:textId="5BF72122" w:rsidR="00F0773D" w:rsidRDefault="00F0773D" w:rsidP="00FA3A29">
            <w:pPr>
              <w:rPr>
                <w:rFonts w:ascii="Nexa Light" w:hAnsi="Nexa Light"/>
                <w:sz w:val="22"/>
                <w:szCs w:val="22"/>
              </w:rPr>
            </w:pPr>
            <w:r>
              <w:rPr>
                <w:rFonts w:ascii="Nexa Light" w:hAnsi="Nexa Light"/>
                <w:sz w:val="22"/>
                <w:szCs w:val="22"/>
              </w:rPr>
              <w:t>Konvex lins – strålarna går genom linsen och strålar sedan samman</w:t>
            </w:r>
            <w:r w:rsidR="00F71389">
              <w:rPr>
                <w:rFonts w:ascii="Nexa Light" w:hAnsi="Nexa Light"/>
                <w:sz w:val="22"/>
                <w:szCs w:val="22"/>
              </w:rPr>
              <w:t>.</w:t>
            </w:r>
          </w:p>
          <w:p w14:paraId="7A8C98F1" w14:textId="61A31FB4" w:rsidR="00F0773D" w:rsidRDefault="00F0773D" w:rsidP="00FA3A29">
            <w:pPr>
              <w:rPr>
                <w:rFonts w:ascii="Nexa Light" w:hAnsi="Nexa Light"/>
                <w:sz w:val="22"/>
                <w:szCs w:val="22"/>
              </w:rPr>
            </w:pPr>
            <w:r>
              <w:rPr>
                <w:rFonts w:ascii="Nexa Light" w:hAnsi="Nexa Light"/>
                <w:sz w:val="22"/>
                <w:szCs w:val="22"/>
              </w:rPr>
              <w:t>Konkav lins – Strålarna går genom linsen och sprids sedan ut</w:t>
            </w:r>
            <w:r w:rsidR="00F71389">
              <w:rPr>
                <w:rFonts w:ascii="Nexa Light" w:hAnsi="Nexa Light"/>
                <w:sz w:val="22"/>
                <w:szCs w:val="22"/>
              </w:rPr>
              <w:t>.</w:t>
            </w:r>
          </w:p>
          <w:p w14:paraId="11E78E66" w14:textId="408A834F" w:rsidR="00C11FE4" w:rsidRPr="00407428" w:rsidRDefault="00CA7CE3" w:rsidP="00FA3A29">
            <w:pPr>
              <w:rPr>
                <w:rFonts w:ascii="Nexa Light" w:hAnsi="Nexa Light"/>
                <w:sz w:val="22"/>
                <w:szCs w:val="22"/>
              </w:rPr>
            </w:pPr>
            <w:r>
              <w:rPr>
                <w:rFonts w:ascii="Nexa Light" w:hAnsi="Nexa Light"/>
                <w:sz w:val="22"/>
                <w:szCs w:val="22"/>
              </w:rPr>
              <w:t>I triangulära och rektangulära linser bryt</w:t>
            </w:r>
            <w:r w:rsidR="00F71389">
              <w:rPr>
                <w:rFonts w:ascii="Nexa Light" w:hAnsi="Nexa Light"/>
                <w:sz w:val="22"/>
                <w:szCs w:val="22"/>
              </w:rPr>
              <w:t>s ljuset</w:t>
            </w:r>
            <w:r>
              <w:rPr>
                <w:rFonts w:ascii="Nexa Light" w:hAnsi="Nexa Light"/>
                <w:sz w:val="22"/>
                <w:szCs w:val="22"/>
              </w:rPr>
              <w:t xml:space="preserve"> när det går in och ut ur linsen. Detta beror bland annat på att </w:t>
            </w:r>
            <w:r w:rsidRPr="00CA7CE3">
              <w:rPr>
                <w:rFonts w:ascii="Nexa Light" w:hAnsi="Nexa Light"/>
                <w:sz w:val="22"/>
                <w:szCs w:val="22"/>
              </w:rPr>
              <w:t>ljushastigheten är lägre i glas än i luft. Det är just vid övergången mellan de olika materialen brytningen sker, inuti linsen går ljusstrålen rakt.</w:t>
            </w:r>
          </w:p>
        </w:tc>
      </w:tr>
      <w:tr w:rsidR="00407428" w:rsidRPr="003979F1" w14:paraId="2BBAF2D9" w14:textId="77777777" w:rsidTr="00407428">
        <w:tc>
          <w:tcPr>
            <w:tcW w:w="557" w:type="dxa"/>
          </w:tcPr>
          <w:p w14:paraId="14129225" w14:textId="77777777" w:rsidR="00407428" w:rsidRPr="00407428" w:rsidRDefault="00407428" w:rsidP="00FA3A29">
            <w:pPr>
              <w:rPr>
                <w:rFonts w:ascii="Nexa Light" w:hAnsi="Nexa Light"/>
                <w:sz w:val="22"/>
                <w:szCs w:val="22"/>
              </w:rPr>
            </w:pPr>
            <w:r w:rsidRPr="00407428">
              <w:rPr>
                <w:rFonts w:ascii="Nexa Light" w:hAnsi="Nexa Light"/>
                <w:sz w:val="22"/>
                <w:szCs w:val="22"/>
              </w:rPr>
              <w:t>2</w:t>
            </w:r>
          </w:p>
        </w:tc>
        <w:tc>
          <w:tcPr>
            <w:tcW w:w="2441" w:type="dxa"/>
          </w:tcPr>
          <w:p w14:paraId="54DC07E2" w14:textId="46A044FF" w:rsidR="00407428" w:rsidRDefault="008629BF" w:rsidP="00FA3A29">
            <w:pPr>
              <w:rPr>
                <w:rFonts w:ascii="Nexa Light" w:hAnsi="Nexa Light"/>
                <w:sz w:val="22"/>
                <w:szCs w:val="22"/>
              </w:rPr>
            </w:pPr>
            <w:hyperlink r:id="rId13" w:history="1">
              <w:r w:rsidR="00407428" w:rsidRPr="006F23DF">
                <w:rPr>
                  <w:rStyle w:val="Hyperlnk"/>
                  <w:rFonts w:ascii="Nexa Light" w:hAnsi="Nexa Light"/>
                  <w:sz w:val="22"/>
                  <w:szCs w:val="22"/>
                </w:rPr>
                <w:t>Färgskuggorna</w:t>
              </w:r>
            </w:hyperlink>
          </w:p>
          <w:p w14:paraId="277D5582" w14:textId="5B5E6275" w:rsidR="006F23DF" w:rsidRPr="00407428" w:rsidRDefault="006F23DF" w:rsidP="00FA3A29">
            <w:pPr>
              <w:rPr>
                <w:rFonts w:ascii="Nexa Light" w:hAnsi="Nexa Light"/>
                <w:sz w:val="22"/>
                <w:szCs w:val="22"/>
              </w:rPr>
            </w:pPr>
            <w:r>
              <w:rPr>
                <w:rFonts w:ascii="Nexa Light" w:hAnsi="Nexa Light"/>
                <w:sz w:val="22"/>
                <w:szCs w:val="22"/>
              </w:rPr>
              <w:t>Plan 1</w:t>
            </w:r>
          </w:p>
        </w:tc>
        <w:tc>
          <w:tcPr>
            <w:tcW w:w="5001" w:type="dxa"/>
          </w:tcPr>
          <w:p w14:paraId="0E461B52" w14:textId="1167AE29" w:rsidR="00407428" w:rsidRPr="00407428" w:rsidRDefault="00407428" w:rsidP="00FA3A29">
            <w:pPr>
              <w:rPr>
                <w:rFonts w:ascii="Nexa Light" w:hAnsi="Nexa Light"/>
                <w:sz w:val="22"/>
                <w:szCs w:val="22"/>
              </w:rPr>
            </w:pPr>
            <w:r w:rsidRPr="00407428">
              <w:rPr>
                <w:rFonts w:ascii="Nexa Light" w:hAnsi="Nexa Light"/>
                <w:sz w:val="22"/>
                <w:szCs w:val="22"/>
              </w:rPr>
              <w:t xml:space="preserve">Hitta </w:t>
            </w:r>
            <w:r w:rsidRPr="007E7831">
              <w:rPr>
                <w:rFonts w:ascii="Nexa Bold" w:hAnsi="Nexa Bold"/>
                <w:sz w:val="22"/>
                <w:szCs w:val="22"/>
              </w:rPr>
              <w:t>Färgskuggorna</w:t>
            </w:r>
            <w:r w:rsidR="007E7831" w:rsidRPr="007E7831">
              <w:rPr>
                <w:rFonts w:ascii="Nexa Bold" w:hAnsi="Nexa Bold"/>
                <w:sz w:val="22"/>
                <w:szCs w:val="22"/>
              </w:rPr>
              <w:t>.</w:t>
            </w:r>
          </w:p>
          <w:p w14:paraId="38569431" w14:textId="522BC8C0" w:rsidR="007E7831" w:rsidRDefault="007E7831" w:rsidP="007E7831">
            <w:pPr>
              <w:rPr>
                <w:rFonts w:ascii="Nexa Light" w:hAnsi="Nexa Light"/>
                <w:sz w:val="22"/>
                <w:szCs w:val="22"/>
              </w:rPr>
            </w:pPr>
            <w:r w:rsidRPr="007E7831">
              <w:rPr>
                <w:rFonts w:ascii="Nexa Light" w:hAnsi="Nexa Light"/>
                <w:sz w:val="22"/>
                <w:szCs w:val="22"/>
              </w:rPr>
              <w:t>Vilka färger har de tre strålkastarna?</w:t>
            </w:r>
          </w:p>
          <w:p w14:paraId="74C160FD" w14:textId="77777777" w:rsidR="007E7831" w:rsidRPr="007E7831" w:rsidRDefault="007E7831" w:rsidP="007E7831">
            <w:pPr>
              <w:rPr>
                <w:rFonts w:ascii="Nexa Light" w:hAnsi="Nexa Light"/>
                <w:sz w:val="22"/>
                <w:szCs w:val="22"/>
              </w:rPr>
            </w:pPr>
          </w:p>
          <w:p w14:paraId="6C7FE9CC" w14:textId="39B2B1B0" w:rsidR="007E7831" w:rsidRDefault="007E7831" w:rsidP="007E7831">
            <w:pPr>
              <w:rPr>
                <w:rFonts w:ascii="Nexa Light" w:hAnsi="Nexa Light"/>
                <w:sz w:val="22"/>
                <w:szCs w:val="22"/>
              </w:rPr>
            </w:pPr>
            <w:r w:rsidRPr="007E7831">
              <w:rPr>
                <w:rFonts w:ascii="Nexa Light" w:hAnsi="Nexa Light"/>
                <w:sz w:val="22"/>
                <w:szCs w:val="22"/>
              </w:rPr>
              <w:t>Vilka färger kan du skapa med dina skuggor?</w:t>
            </w:r>
          </w:p>
          <w:p w14:paraId="17577672" w14:textId="77777777" w:rsidR="007E7831" w:rsidRPr="007E7831" w:rsidRDefault="007E7831" w:rsidP="007E7831">
            <w:pPr>
              <w:rPr>
                <w:rFonts w:ascii="Nexa Light" w:hAnsi="Nexa Light"/>
                <w:sz w:val="22"/>
                <w:szCs w:val="22"/>
              </w:rPr>
            </w:pPr>
          </w:p>
          <w:p w14:paraId="02393AB0" w14:textId="77777777" w:rsidR="007E7831" w:rsidRPr="007E7831" w:rsidRDefault="007E7831" w:rsidP="007E7831">
            <w:pPr>
              <w:rPr>
                <w:rFonts w:ascii="Nexa Light" w:hAnsi="Nexa Light"/>
                <w:sz w:val="22"/>
                <w:szCs w:val="22"/>
              </w:rPr>
            </w:pPr>
            <w:r w:rsidRPr="007E7831">
              <w:rPr>
                <w:rFonts w:ascii="Nexa Light" w:hAnsi="Nexa Light"/>
                <w:sz w:val="22"/>
                <w:szCs w:val="22"/>
              </w:rPr>
              <w:t>Vad händer med skuggorna om en eller två strålkastare stängs av med knapparna på väggen?</w:t>
            </w:r>
          </w:p>
          <w:p w14:paraId="445CE241" w14:textId="6981EC63" w:rsidR="00407428" w:rsidRPr="00407428" w:rsidRDefault="00407428" w:rsidP="00FA3A29">
            <w:pPr>
              <w:rPr>
                <w:rFonts w:ascii="Nexa Light" w:hAnsi="Nexa Light"/>
                <w:sz w:val="22"/>
                <w:szCs w:val="22"/>
              </w:rPr>
            </w:pPr>
          </w:p>
        </w:tc>
        <w:tc>
          <w:tcPr>
            <w:tcW w:w="7022" w:type="dxa"/>
          </w:tcPr>
          <w:p w14:paraId="4FA35D19" w14:textId="69949387" w:rsidR="008746C5" w:rsidRDefault="006F23DF" w:rsidP="006F23DF">
            <w:pPr>
              <w:rPr>
                <w:rFonts w:ascii="Nexa Light" w:hAnsi="Nexa Light"/>
                <w:sz w:val="22"/>
                <w:szCs w:val="22"/>
              </w:rPr>
            </w:pPr>
            <w:r w:rsidRPr="006F23DF">
              <w:rPr>
                <w:rFonts w:ascii="Nexa Light" w:hAnsi="Nexa Light"/>
                <w:sz w:val="22"/>
                <w:szCs w:val="22"/>
              </w:rPr>
              <w:t>Experimentet består av tre färgade strålkastare, en röd, en grön och en blå.</w:t>
            </w:r>
            <w:r w:rsidR="008746C5">
              <w:rPr>
                <w:rFonts w:ascii="Nexa Light" w:hAnsi="Nexa Light"/>
                <w:sz w:val="22"/>
                <w:szCs w:val="22"/>
              </w:rPr>
              <w:t xml:space="preserve"> </w:t>
            </w:r>
            <w:r w:rsidR="006B027C">
              <w:rPr>
                <w:rFonts w:ascii="Nexa Light" w:hAnsi="Nexa Light"/>
                <w:sz w:val="22"/>
                <w:szCs w:val="22"/>
              </w:rPr>
              <w:t>Om ljuset från den röda strålkastaren skyms bildar de blåa och gröna ljuset en cyan</w:t>
            </w:r>
            <w:r w:rsidR="008746C5">
              <w:rPr>
                <w:rFonts w:ascii="Nexa Light" w:hAnsi="Nexa Light"/>
                <w:sz w:val="22"/>
                <w:szCs w:val="22"/>
              </w:rPr>
              <w:t xml:space="preserve">-färgad </w:t>
            </w:r>
            <w:r w:rsidR="006B027C">
              <w:rPr>
                <w:rFonts w:ascii="Nexa Light" w:hAnsi="Nexa Light"/>
                <w:sz w:val="22"/>
                <w:szCs w:val="22"/>
              </w:rPr>
              <w:t>skugga</w:t>
            </w:r>
            <w:r w:rsidR="008C10AB">
              <w:rPr>
                <w:rFonts w:ascii="Nexa Light" w:hAnsi="Nexa Light"/>
                <w:sz w:val="22"/>
                <w:szCs w:val="22"/>
              </w:rPr>
              <w:t xml:space="preserve">. </w:t>
            </w:r>
            <w:r w:rsidR="006B027C">
              <w:rPr>
                <w:rFonts w:ascii="Nexa Light" w:hAnsi="Nexa Light"/>
                <w:sz w:val="22"/>
                <w:szCs w:val="22"/>
              </w:rPr>
              <w:t>Om ljuset från den blåa strålkastaren skyms bildar de röda och gröna ljuset en gul</w:t>
            </w:r>
            <w:r w:rsidR="008746C5">
              <w:rPr>
                <w:rFonts w:ascii="Nexa Light" w:hAnsi="Nexa Light"/>
                <w:sz w:val="22"/>
                <w:szCs w:val="22"/>
              </w:rPr>
              <w:t>-färgad</w:t>
            </w:r>
            <w:r w:rsidR="006B027C">
              <w:rPr>
                <w:rFonts w:ascii="Nexa Light" w:hAnsi="Nexa Light"/>
                <w:sz w:val="22"/>
                <w:szCs w:val="22"/>
              </w:rPr>
              <w:t xml:space="preserve"> skugga</w:t>
            </w:r>
            <w:r w:rsidR="008C10AB">
              <w:rPr>
                <w:rFonts w:ascii="Nexa Light" w:hAnsi="Nexa Light"/>
                <w:sz w:val="22"/>
                <w:szCs w:val="22"/>
              </w:rPr>
              <w:t xml:space="preserve">. </w:t>
            </w:r>
            <w:r w:rsidR="006B027C">
              <w:rPr>
                <w:rFonts w:ascii="Nexa Light" w:hAnsi="Nexa Light"/>
                <w:sz w:val="22"/>
                <w:szCs w:val="22"/>
              </w:rPr>
              <w:t xml:space="preserve">Om ljuset från den gröna strålkastaren skyms bildar de röda och </w:t>
            </w:r>
            <w:r w:rsidR="008746C5">
              <w:rPr>
                <w:rFonts w:ascii="Nexa Light" w:hAnsi="Nexa Light"/>
                <w:sz w:val="22"/>
                <w:szCs w:val="22"/>
              </w:rPr>
              <w:t>blåa ljuset en magenta-färgad skugga</w:t>
            </w:r>
          </w:p>
          <w:p w14:paraId="50770176" w14:textId="0E9135C0" w:rsidR="006B027C" w:rsidRDefault="008746C5" w:rsidP="006F23DF">
            <w:pPr>
              <w:rPr>
                <w:rFonts w:ascii="Nexa Light" w:hAnsi="Nexa Light"/>
                <w:sz w:val="22"/>
                <w:szCs w:val="22"/>
              </w:rPr>
            </w:pPr>
            <w:r>
              <w:rPr>
                <w:rFonts w:ascii="Nexa Light" w:hAnsi="Nexa Light"/>
                <w:sz w:val="22"/>
                <w:szCs w:val="22"/>
              </w:rPr>
              <w:t>Beroende på hur mycket av varje färg som blandas in i skuggan kan alla uppfattbara kulörtoner fås fram.</w:t>
            </w:r>
          </w:p>
          <w:p w14:paraId="3A60B98C" w14:textId="770C6220" w:rsidR="006F23DF" w:rsidRPr="00407428" w:rsidRDefault="00747602" w:rsidP="00747602">
            <w:pPr>
              <w:rPr>
                <w:rFonts w:ascii="Nexa Light" w:hAnsi="Nexa Light"/>
                <w:sz w:val="22"/>
                <w:szCs w:val="22"/>
              </w:rPr>
            </w:pPr>
            <w:r>
              <w:rPr>
                <w:rFonts w:ascii="Nexa Light" w:hAnsi="Nexa Light"/>
                <w:sz w:val="22"/>
                <w:szCs w:val="22"/>
              </w:rPr>
              <w:t xml:space="preserve">Röd, grön, blå är primärfärger. </w:t>
            </w:r>
            <w:r w:rsidR="006B027C" w:rsidRPr="006B027C">
              <w:rPr>
                <w:rFonts w:ascii="Nexa Light" w:hAnsi="Nexa Light"/>
                <w:sz w:val="22"/>
                <w:szCs w:val="22"/>
              </w:rPr>
              <w:t>Gult, magenta och cyan kallas i detta sammanhang sekundärfärger</w:t>
            </w:r>
            <w:r>
              <w:rPr>
                <w:rFonts w:ascii="Nexa Light" w:hAnsi="Nexa Light"/>
                <w:sz w:val="22"/>
                <w:szCs w:val="22"/>
              </w:rPr>
              <w:t xml:space="preserve">. </w:t>
            </w:r>
            <w:r w:rsidR="006F23DF" w:rsidRPr="006F23DF">
              <w:rPr>
                <w:rFonts w:ascii="Nexa Light" w:hAnsi="Nexa Light"/>
                <w:sz w:val="22"/>
                <w:szCs w:val="22"/>
              </w:rPr>
              <w:t>Denna form av färgblandning kallas additiv</w:t>
            </w:r>
            <w:r>
              <w:rPr>
                <w:rFonts w:ascii="Nexa Light" w:hAnsi="Nexa Light"/>
                <w:sz w:val="22"/>
                <w:szCs w:val="22"/>
              </w:rPr>
              <w:t>, eller optisk</w:t>
            </w:r>
            <w:r w:rsidR="006F23DF" w:rsidRPr="006F23DF">
              <w:rPr>
                <w:rFonts w:ascii="Nexa Light" w:hAnsi="Nexa Light"/>
                <w:sz w:val="22"/>
                <w:szCs w:val="22"/>
              </w:rPr>
              <w:t xml:space="preserve">, man adderar färger till varandra och tillsammans blir det vitt. </w:t>
            </w:r>
          </w:p>
        </w:tc>
      </w:tr>
    </w:tbl>
    <w:p w14:paraId="1F92DF21" w14:textId="77777777" w:rsidR="00E15A8E" w:rsidRDefault="00E15A8E">
      <w:r>
        <w:br w:type="page"/>
      </w:r>
    </w:p>
    <w:tbl>
      <w:tblPr>
        <w:tblStyle w:val="Tabellrutnt"/>
        <w:tblW w:w="15021" w:type="dxa"/>
        <w:tblLook w:val="04A0" w:firstRow="1" w:lastRow="0" w:firstColumn="1" w:lastColumn="0" w:noHBand="0" w:noVBand="1"/>
      </w:tblPr>
      <w:tblGrid>
        <w:gridCol w:w="557"/>
        <w:gridCol w:w="2441"/>
        <w:gridCol w:w="5001"/>
        <w:gridCol w:w="7022"/>
      </w:tblGrid>
      <w:tr w:rsidR="00407428" w:rsidRPr="003979F1" w14:paraId="733E7B9D" w14:textId="77777777" w:rsidTr="00407428">
        <w:tc>
          <w:tcPr>
            <w:tcW w:w="557" w:type="dxa"/>
          </w:tcPr>
          <w:p w14:paraId="3E033125" w14:textId="6613C5A9" w:rsidR="00407428" w:rsidRPr="00407428" w:rsidRDefault="00407428" w:rsidP="00FA3A29">
            <w:pPr>
              <w:rPr>
                <w:rFonts w:ascii="Nexa Light" w:hAnsi="Nexa Light"/>
                <w:sz w:val="22"/>
                <w:szCs w:val="22"/>
              </w:rPr>
            </w:pPr>
            <w:r w:rsidRPr="00407428">
              <w:rPr>
                <w:rFonts w:ascii="Nexa Light" w:hAnsi="Nexa Light"/>
                <w:sz w:val="22"/>
                <w:szCs w:val="22"/>
              </w:rPr>
              <w:lastRenderedPageBreak/>
              <w:t>3</w:t>
            </w:r>
          </w:p>
        </w:tc>
        <w:tc>
          <w:tcPr>
            <w:tcW w:w="2441" w:type="dxa"/>
          </w:tcPr>
          <w:p w14:paraId="05B67902" w14:textId="750C7C17" w:rsidR="00407428" w:rsidRPr="00244247" w:rsidRDefault="008629BF" w:rsidP="00FA3A29">
            <w:pPr>
              <w:rPr>
                <w:rFonts w:ascii="Nexa Light" w:hAnsi="Nexa Light"/>
                <w:sz w:val="22"/>
                <w:szCs w:val="22"/>
              </w:rPr>
            </w:pPr>
            <w:hyperlink r:id="rId14" w:history="1">
              <w:r w:rsidR="00407428" w:rsidRPr="00244247">
                <w:rPr>
                  <w:rStyle w:val="Hyperlnk"/>
                  <w:rFonts w:ascii="Nexa Light" w:hAnsi="Nexa Light"/>
                  <w:sz w:val="22"/>
                  <w:szCs w:val="22"/>
                </w:rPr>
                <w:t>Stående skuggan</w:t>
              </w:r>
            </w:hyperlink>
          </w:p>
          <w:p w14:paraId="1B8128C4" w14:textId="444CFF78" w:rsidR="006F23DF" w:rsidRPr="00244247" w:rsidRDefault="006F23DF" w:rsidP="00FA3A29">
            <w:pPr>
              <w:rPr>
                <w:rFonts w:ascii="Nexa Light" w:hAnsi="Nexa Light"/>
                <w:sz w:val="22"/>
                <w:szCs w:val="22"/>
              </w:rPr>
            </w:pPr>
            <w:r w:rsidRPr="00244247">
              <w:rPr>
                <w:rFonts w:ascii="Nexa Light" w:hAnsi="Nexa Light"/>
                <w:sz w:val="22"/>
                <w:szCs w:val="22"/>
              </w:rPr>
              <w:t>Plan 1</w:t>
            </w:r>
          </w:p>
        </w:tc>
        <w:tc>
          <w:tcPr>
            <w:tcW w:w="5001" w:type="dxa"/>
          </w:tcPr>
          <w:p w14:paraId="4505B641" w14:textId="77777777" w:rsidR="00407428" w:rsidRPr="00244247" w:rsidRDefault="00407428" w:rsidP="00FA3A29">
            <w:pPr>
              <w:rPr>
                <w:rFonts w:ascii="Nexa Light" w:hAnsi="Nexa Light"/>
                <w:sz w:val="22"/>
                <w:szCs w:val="22"/>
              </w:rPr>
            </w:pPr>
            <w:r w:rsidRPr="00244247">
              <w:rPr>
                <w:rFonts w:ascii="Nexa Light" w:hAnsi="Nexa Light"/>
                <w:sz w:val="22"/>
                <w:szCs w:val="22"/>
              </w:rPr>
              <w:t xml:space="preserve">Hitta </w:t>
            </w:r>
            <w:r w:rsidRPr="006F3050">
              <w:rPr>
                <w:rFonts w:ascii="Nexa Bold" w:hAnsi="Nexa Bold"/>
                <w:sz w:val="22"/>
                <w:szCs w:val="22"/>
              </w:rPr>
              <w:t>Stående skuggan.</w:t>
            </w:r>
          </w:p>
          <w:p w14:paraId="0AD4EA45" w14:textId="67C493F1" w:rsidR="006F3050" w:rsidRDefault="006F3050" w:rsidP="006F3050">
            <w:pPr>
              <w:rPr>
                <w:rFonts w:ascii="Nexa Light" w:hAnsi="Nexa Light"/>
                <w:sz w:val="22"/>
                <w:szCs w:val="22"/>
              </w:rPr>
            </w:pPr>
            <w:r w:rsidRPr="006F3050">
              <w:rPr>
                <w:rFonts w:ascii="Nexa Light" w:hAnsi="Nexa Light"/>
                <w:sz w:val="22"/>
                <w:szCs w:val="22"/>
              </w:rPr>
              <w:t>Ställ dig framför duken och blunda. Låt en kompis trycka av blixten med knappen på väggen.</w:t>
            </w:r>
          </w:p>
          <w:p w14:paraId="7B6C6D13" w14:textId="77777777" w:rsidR="006F3050" w:rsidRPr="006F3050" w:rsidRDefault="006F3050" w:rsidP="006F3050">
            <w:pPr>
              <w:rPr>
                <w:rFonts w:ascii="Nexa Light" w:hAnsi="Nexa Light"/>
                <w:sz w:val="22"/>
                <w:szCs w:val="22"/>
              </w:rPr>
            </w:pPr>
          </w:p>
          <w:p w14:paraId="252C2007" w14:textId="0E1F901D" w:rsidR="006F3050" w:rsidRPr="006F3050" w:rsidRDefault="006F3050" w:rsidP="006F3050">
            <w:pPr>
              <w:rPr>
                <w:rFonts w:ascii="Nexa Light" w:hAnsi="Nexa Light"/>
                <w:sz w:val="22"/>
                <w:szCs w:val="22"/>
              </w:rPr>
            </w:pPr>
            <w:r w:rsidRPr="006F3050">
              <w:rPr>
                <w:rFonts w:ascii="Nexa Light" w:hAnsi="Nexa Light"/>
                <w:sz w:val="22"/>
                <w:szCs w:val="22"/>
              </w:rPr>
              <w:t>Hur ser det ut på duken? Berätta om något du sett lysa i mörker</w:t>
            </w:r>
            <w:r>
              <w:rPr>
                <w:rFonts w:ascii="Nexa Light" w:hAnsi="Nexa Light"/>
                <w:sz w:val="22"/>
                <w:szCs w:val="22"/>
              </w:rPr>
              <w:t xml:space="preserve"> </w:t>
            </w:r>
            <w:r w:rsidRPr="006F3050">
              <w:rPr>
                <w:rFonts w:ascii="Nexa Light" w:hAnsi="Nexa Light"/>
                <w:sz w:val="22"/>
                <w:szCs w:val="22"/>
              </w:rPr>
              <w:t xml:space="preserve">utan hjälp av en lampa. </w:t>
            </w:r>
          </w:p>
          <w:p w14:paraId="072DA74B" w14:textId="26E719C9" w:rsidR="00407428" w:rsidRPr="00244247" w:rsidRDefault="00407428" w:rsidP="00FA3A29">
            <w:pPr>
              <w:rPr>
                <w:rFonts w:ascii="Nexa Light" w:hAnsi="Nexa Light"/>
                <w:sz w:val="22"/>
                <w:szCs w:val="22"/>
              </w:rPr>
            </w:pPr>
          </w:p>
        </w:tc>
        <w:tc>
          <w:tcPr>
            <w:tcW w:w="7022" w:type="dxa"/>
          </w:tcPr>
          <w:p w14:paraId="0F3A63A5" w14:textId="4C8DFB24" w:rsidR="00CE48C8" w:rsidRPr="00CE48C8" w:rsidRDefault="00CE48C8" w:rsidP="00CE48C8">
            <w:pPr>
              <w:rPr>
                <w:rFonts w:ascii="Nexa Light" w:hAnsi="Nexa Light"/>
                <w:sz w:val="22"/>
                <w:szCs w:val="22"/>
              </w:rPr>
            </w:pPr>
            <w:r w:rsidRPr="00CE48C8">
              <w:rPr>
                <w:rFonts w:ascii="Nexa Light" w:hAnsi="Nexa Light"/>
                <w:sz w:val="22"/>
                <w:szCs w:val="22"/>
              </w:rPr>
              <w:t xml:space="preserve">När ljusblixten träffar duken aktiveras dess atomer. Duken är belagd med ett </w:t>
            </w:r>
            <w:r w:rsidR="006F3050" w:rsidRPr="00CE48C8">
              <w:rPr>
                <w:rFonts w:ascii="Nexa Light" w:hAnsi="Nexa Light"/>
                <w:sz w:val="22"/>
                <w:szCs w:val="22"/>
              </w:rPr>
              <w:t>fluorescerande</w:t>
            </w:r>
            <w:r w:rsidRPr="00CE48C8">
              <w:rPr>
                <w:rFonts w:ascii="Nexa Light" w:hAnsi="Nexa Light"/>
                <w:sz w:val="22"/>
                <w:szCs w:val="22"/>
              </w:rPr>
              <w:t xml:space="preserve"> ämne. Elektronerna får högre energi och duken får en ljusare färg. Men där det stod något i vägen händer inget – där skapas en skugga. Elektronerna lugnar sedan sakta ner sig, avger sin energi och återgår till sina normala </w:t>
            </w:r>
            <w:proofErr w:type="spellStart"/>
            <w:r w:rsidRPr="00CE48C8">
              <w:rPr>
                <w:rFonts w:ascii="Nexa Light" w:hAnsi="Nexa Light"/>
                <w:sz w:val="22"/>
                <w:szCs w:val="22"/>
              </w:rPr>
              <w:t>energistadier</w:t>
            </w:r>
            <w:proofErr w:type="spellEnd"/>
            <w:r w:rsidRPr="00CE48C8">
              <w:rPr>
                <w:rFonts w:ascii="Nexa Light" w:hAnsi="Nexa Light"/>
                <w:sz w:val="22"/>
                <w:szCs w:val="22"/>
              </w:rPr>
              <w:t>. Denna energi lämnar väggen i form av ljus med en karaktäristisk grön färg.</w:t>
            </w:r>
          </w:p>
          <w:p w14:paraId="4E0D79B2" w14:textId="77777777" w:rsidR="00CE48C8" w:rsidRPr="00CE48C8" w:rsidRDefault="00CE48C8" w:rsidP="00CE48C8">
            <w:pPr>
              <w:rPr>
                <w:rFonts w:ascii="Nexa Light" w:hAnsi="Nexa Light"/>
                <w:sz w:val="22"/>
                <w:szCs w:val="22"/>
              </w:rPr>
            </w:pPr>
          </w:p>
          <w:p w14:paraId="7D77AD40" w14:textId="760289D0" w:rsidR="00407428" w:rsidRPr="00407428" w:rsidRDefault="00CE48C8" w:rsidP="00CE48C8">
            <w:pPr>
              <w:rPr>
                <w:rFonts w:ascii="Nexa Light" w:hAnsi="Nexa Light"/>
                <w:sz w:val="22"/>
                <w:szCs w:val="22"/>
              </w:rPr>
            </w:pPr>
            <w:r w:rsidRPr="00CE48C8">
              <w:rPr>
                <w:rFonts w:ascii="Nexa Light" w:hAnsi="Nexa Light"/>
                <w:sz w:val="22"/>
                <w:szCs w:val="22"/>
              </w:rPr>
              <w:t>När alla elektroner fallit tillbaka är hela väggen lika mörk som den var från början. Det tar en liten stund och under tiden finns skuggan kvar som en fryst bild.</w:t>
            </w:r>
          </w:p>
        </w:tc>
      </w:tr>
      <w:tr w:rsidR="00407428" w:rsidRPr="003979F1" w14:paraId="2E42F1F5" w14:textId="77777777" w:rsidTr="00407428">
        <w:tc>
          <w:tcPr>
            <w:tcW w:w="557" w:type="dxa"/>
          </w:tcPr>
          <w:p w14:paraId="3F19308B" w14:textId="77777777" w:rsidR="00407428" w:rsidRPr="00407428" w:rsidRDefault="00407428" w:rsidP="00FA3A29">
            <w:pPr>
              <w:rPr>
                <w:rFonts w:ascii="Nexa Light" w:hAnsi="Nexa Light"/>
                <w:sz w:val="22"/>
                <w:szCs w:val="22"/>
              </w:rPr>
            </w:pPr>
            <w:r w:rsidRPr="00407428">
              <w:rPr>
                <w:rFonts w:ascii="Nexa Light" w:hAnsi="Nexa Light"/>
                <w:sz w:val="22"/>
                <w:szCs w:val="22"/>
              </w:rPr>
              <w:t>4</w:t>
            </w:r>
          </w:p>
        </w:tc>
        <w:tc>
          <w:tcPr>
            <w:tcW w:w="2441" w:type="dxa"/>
          </w:tcPr>
          <w:p w14:paraId="159FD306" w14:textId="75884D31" w:rsidR="00244247" w:rsidRDefault="008629BF" w:rsidP="00FA3A29">
            <w:pPr>
              <w:rPr>
                <w:rFonts w:ascii="Nexa Light" w:hAnsi="Nexa Light"/>
                <w:sz w:val="22"/>
                <w:szCs w:val="22"/>
              </w:rPr>
            </w:pPr>
            <w:hyperlink r:id="rId15" w:history="1">
              <w:r w:rsidR="00244247" w:rsidRPr="00244247">
                <w:rPr>
                  <w:rStyle w:val="Hyperlnk"/>
                  <w:rFonts w:ascii="Nexa Light" w:hAnsi="Nexa Light"/>
                  <w:sz w:val="22"/>
                  <w:szCs w:val="22"/>
                </w:rPr>
                <w:t>Värmekameran</w:t>
              </w:r>
            </w:hyperlink>
          </w:p>
          <w:p w14:paraId="44681DBC" w14:textId="5A4B4B97" w:rsidR="006F23DF" w:rsidRPr="00244247" w:rsidRDefault="006F23DF" w:rsidP="00FA3A29">
            <w:pPr>
              <w:rPr>
                <w:rFonts w:ascii="Nexa Light" w:hAnsi="Nexa Light"/>
                <w:sz w:val="22"/>
                <w:szCs w:val="22"/>
              </w:rPr>
            </w:pPr>
            <w:r w:rsidRPr="00244247">
              <w:rPr>
                <w:rFonts w:ascii="Nexa Light" w:hAnsi="Nexa Light"/>
                <w:sz w:val="22"/>
                <w:szCs w:val="22"/>
              </w:rPr>
              <w:t>Plan 1</w:t>
            </w:r>
          </w:p>
        </w:tc>
        <w:tc>
          <w:tcPr>
            <w:tcW w:w="5001" w:type="dxa"/>
          </w:tcPr>
          <w:p w14:paraId="69499BF2" w14:textId="7DE883CB" w:rsidR="00407428" w:rsidRPr="00244247" w:rsidRDefault="00407428" w:rsidP="00FA3A29">
            <w:pPr>
              <w:rPr>
                <w:rFonts w:ascii="Nexa Light" w:hAnsi="Nexa Light"/>
                <w:sz w:val="22"/>
                <w:szCs w:val="22"/>
              </w:rPr>
            </w:pPr>
            <w:r w:rsidRPr="00244247">
              <w:rPr>
                <w:rFonts w:ascii="Nexa Light" w:hAnsi="Nexa Light"/>
                <w:sz w:val="22"/>
                <w:szCs w:val="22"/>
              </w:rPr>
              <w:t xml:space="preserve">Hitta </w:t>
            </w:r>
            <w:r w:rsidRPr="006F3050">
              <w:rPr>
                <w:rFonts w:ascii="Nexa Bold" w:hAnsi="Nexa Bold"/>
                <w:sz w:val="22"/>
                <w:szCs w:val="22"/>
              </w:rPr>
              <w:t>Värmekameran</w:t>
            </w:r>
            <w:r w:rsidR="006F3050" w:rsidRPr="006F3050">
              <w:rPr>
                <w:rFonts w:ascii="Nexa Bold" w:hAnsi="Nexa Bold"/>
                <w:sz w:val="22"/>
                <w:szCs w:val="22"/>
              </w:rPr>
              <w:t>.</w:t>
            </w:r>
          </w:p>
          <w:p w14:paraId="47F08D46" w14:textId="77777777" w:rsidR="00407428" w:rsidRPr="00244247" w:rsidRDefault="00407428" w:rsidP="00FA3A29">
            <w:pPr>
              <w:rPr>
                <w:rFonts w:ascii="Nexa Light" w:hAnsi="Nexa Light"/>
                <w:sz w:val="22"/>
                <w:szCs w:val="22"/>
              </w:rPr>
            </w:pPr>
            <w:r w:rsidRPr="00244247">
              <w:rPr>
                <w:rFonts w:ascii="Nexa Light" w:hAnsi="Nexa Light"/>
                <w:sz w:val="22"/>
                <w:szCs w:val="22"/>
              </w:rPr>
              <w:t>Ställ dig framför kameran. Beskriv hur du ser ut på bilden på väggen? Vad är skillnaden mellan det du kan se med ögat och det du kan se med värmekameran?</w:t>
            </w:r>
          </w:p>
        </w:tc>
        <w:tc>
          <w:tcPr>
            <w:tcW w:w="7022" w:type="dxa"/>
          </w:tcPr>
          <w:p w14:paraId="235AAA37" w14:textId="6840CEBA" w:rsidR="00407428" w:rsidRDefault="004A4523" w:rsidP="00FA3A29">
            <w:pPr>
              <w:rPr>
                <w:rFonts w:ascii="Nexa Light" w:hAnsi="Nexa Light"/>
                <w:sz w:val="22"/>
                <w:szCs w:val="22"/>
              </w:rPr>
            </w:pPr>
            <w:r w:rsidRPr="004A4523">
              <w:rPr>
                <w:rFonts w:ascii="Nexa Light" w:hAnsi="Nexa Light"/>
                <w:sz w:val="22"/>
                <w:szCs w:val="22"/>
              </w:rPr>
              <w:t>Värmekamera, (Forward-</w:t>
            </w:r>
            <w:proofErr w:type="spellStart"/>
            <w:r w:rsidRPr="004A4523">
              <w:rPr>
                <w:rFonts w:ascii="Nexa Light" w:hAnsi="Nexa Light"/>
                <w:sz w:val="22"/>
                <w:szCs w:val="22"/>
              </w:rPr>
              <w:t>looking</w:t>
            </w:r>
            <w:proofErr w:type="spellEnd"/>
            <w:r w:rsidRPr="004A4523">
              <w:rPr>
                <w:rFonts w:ascii="Nexa Light" w:hAnsi="Nexa Light"/>
                <w:sz w:val="22"/>
                <w:szCs w:val="22"/>
              </w:rPr>
              <w:t xml:space="preserve"> </w:t>
            </w:r>
            <w:proofErr w:type="spellStart"/>
            <w:r w:rsidRPr="004A4523">
              <w:rPr>
                <w:rFonts w:ascii="Nexa Light" w:hAnsi="Nexa Light"/>
                <w:sz w:val="22"/>
                <w:szCs w:val="22"/>
              </w:rPr>
              <w:t>infrared</w:t>
            </w:r>
            <w:proofErr w:type="spellEnd"/>
            <w:r w:rsidRPr="004A4523">
              <w:rPr>
                <w:rFonts w:ascii="Nexa Light" w:hAnsi="Nexa Light"/>
                <w:sz w:val="22"/>
                <w:szCs w:val="22"/>
              </w:rPr>
              <w:t>, FLIR) är en anordning som fångar en bild på infraröd strålning, som en vanlig kamera fångar en bild på synligt ljus.</w:t>
            </w:r>
          </w:p>
          <w:p w14:paraId="726881A8" w14:textId="6A05FCBA" w:rsidR="005D4BC7" w:rsidRPr="00407428" w:rsidRDefault="005D4BC7" w:rsidP="00BC1A1C">
            <w:pPr>
              <w:rPr>
                <w:rFonts w:ascii="Nexa Light" w:hAnsi="Nexa Light"/>
                <w:sz w:val="22"/>
                <w:szCs w:val="22"/>
              </w:rPr>
            </w:pPr>
            <w:r w:rsidRPr="005D4BC7">
              <w:rPr>
                <w:rFonts w:ascii="Nexa Light" w:hAnsi="Nexa Light"/>
                <w:sz w:val="22"/>
                <w:szCs w:val="22"/>
              </w:rPr>
              <w:t>Generellt gäller att ju varmare ett föremål är, desto mer strålning i det infraröda termiska området utstrålas. En speciell sensor kan känna av och mäta denna strålning, precis som en ljussensor kan mäta mängden synligt ljus</w:t>
            </w:r>
            <w:r>
              <w:rPr>
                <w:rFonts w:ascii="Nexa Light" w:hAnsi="Nexa Light"/>
                <w:sz w:val="22"/>
                <w:szCs w:val="22"/>
              </w:rPr>
              <w:t xml:space="preserve">. </w:t>
            </w:r>
            <w:r w:rsidRPr="005D4BC7">
              <w:rPr>
                <w:rFonts w:ascii="Nexa Light" w:hAnsi="Nexa Light"/>
                <w:sz w:val="22"/>
                <w:szCs w:val="22"/>
              </w:rPr>
              <w:t>Värmekameror</w:t>
            </w:r>
            <w:r>
              <w:rPr>
                <w:rFonts w:ascii="Nexa Light" w:hAnsi="Nexa Light"/>
                <w:sz w:val="22"/>
                <w:szCs w:val="22"/>
              </w:rPr>
              <w:t xml:space="preserve"> </w:t>
            </w:r>
            <w:r w:rsidRPr="005D4BC7">
              <w:rPr>
                <w:rFonts w:ascii="Nexa Light" w:hAnsi="Nexa Light"/>
                <w:sz w:val="22"/>
                <w:szCs w:val="22"/>
              </w:rPr>
              <w:t>mäter detta infraröda ljus, beräknar</w:t>
            </w:r>
            <w:r>
              <w:rPr>
                <w:rFonts w:ascii="Nexa Light" w:hAnsi="Nexa Light"/>
                <w:sz w:val="22"/>
                <w:szCs w:val="22"/>
              </w:rPr>
              <w:t xml:space="preserve"> </w:t>
            </w:r>
            <w:r w:rsidRPr="005D4BC7">
              <w:rPr>
                <w:rFonts w:ascii="Nexa Light" w:hAnsi="Nexa Light"/>
                <w:sz w:val="22"/>
                <w:szCs w:val="22"/>
              </w:rPr>
              <w:t>temperaturen på ytan av ett föremål, och återger</w:t>
            </w:r>
            <w:r>
              <w:rPr>
                <w:rFonts w:ascii="Nexa Light" w:hAnsi="Nexa Light"/>
                <w:sz w:val="22"/>
                <w:szCs w:val="22"/>
              </w:rPr>
              <w:t xml:space="preserve"> </w:t>
            </w:r>
            <w:r w:rsidRPr="005D4BC7">
              <w:rPr>
                <w:rFonts w:ascii="Nexa Light" w:hAnsi="Nexa Light"/>
                <w:sz w:val="22"/>
                <w:szCs w:val="22"/>
              </w:rPr>
              <w:t>temperaturen på en skärm i en färgskala.</w:t>
            </w:r>
          </w:p>
        </w:tc>
      </w:tr>
      <w:tr w:rsidR="00407428" w:rsidRPr="003979F1" w14:paraId="4BFED8F8" w14:textId="77777777" w:rsidTr="00407428">
        <w:tc>
          <w:tcPr>
            <w:tcW w:w="557" w:type="dxa"/>
          </w:tcPr>
          <w:p w14:paraId="59491B72" w14:textId="77777777" w:rsidR="00407428" w:rsidRPr="00407428" w:rsidRDefault="00407428" w:rsidP="00FA3A29">
            <w:pPr>
              <w:rPr>
                <w:rFonts w:ascii="Nexa Light" w:hAnsi="Nexa Light"/>
                <w:sz w:val="22"/>
                <w:szCs w:val="22"/>
              </w:rPr>
            </w:pPr>
            <w:r w:rsidRPr="00407428">
              <w:rPr>
                <w:rFonts w:ascii="Nexa Light" w:hAnsi="Nexa Light"/>
                <w:sz w:val="22"/>
                <w:szCs w:val="22"/>
              </w:rPr>
              <w:t>5</w:t>
            </w:r>
          </w:p>
        </w:tc>
        <w:tc>
          <w:tcPr>
            <w:tcW w:w="2441" w:type="dxa"/>
          </w:tcPr>
          <w:p w14:paraId="38BEF454" w14:textId="7BAE8082" w:rsidR="00407428" w:rsidRDefault="008629BF" w:rsidP="00FA3A29">
            <w:pPr>
              <w:rPr>
                <w:rFonts w:ascii="Nexa Light" w:hAnsi="Nexa Light"/>
                <w:sz w:val="22"/>
                <w:szCs w:val="22"/>
              </w:rPr>
            </w:pPr>
            <w:hyperlink r:id="rId16" w:history="1">
              <w:r w:rsidR="00407428" w:rsidRPr="00BC1A1C">
                <w:rPr>
                  <w:rStyle w:val="Hyperlnk"/>
                  <w:rFonts w:ascii="Nexa Light" w:hAnsi="Nexa Light"/>
                  <w:sz w:val="22"/>
                  <w:szCs w:val="22"/>
                </w:rPr>
                <w:t>Såpbubblorna</w:t>
              </w:r>
            </w:hyperlink>
          </w:p>
          <w:p w14:paraId="64AEBD47" w14:textId="10B00F7D" w:rsidR="006F23DF" w:rsidRPr="00407428" w:rsidRDefault="006F23DF" w:rsidP="00FA3A29">
            <w:pPr>
              <w:rPr>
                <w:rFonts w:ascii="Nexa Light" w:hAnsi="Nexa Light"/>
                <w:sz w:val="22"/>
                <w:szCs w:val="22"/>
              </w:rPr>
            </w:pPr>
            <w:r>
              <w:rPr>
                <w:rFonts w:ascii="Nexa Light" w:hAnsi="Nexa Light"/>
                <w:sz w:val="22"/>
                <w:szCs w:val="22"/>
              </w:rPr>
              <w:t>Plan 1</w:t>
            </w:r>
          </w:p>
        </w:tc>
        <w:tc>
          <w:tcPr>
            <w:tcW w:w="5001" w:type="dxa"/>
          </w:tcPr>
          <w:p w14:paraId="1EA036F8" w14:textId="77777777" w:rsidR="00407428" w:rsidRPr="00407428" w:rsidRDefault="00407428" w:rsidP="00FA3A29">
            <w:pPr>
              <w:rPr>
                <w:rFonts w:ascii="Nexa Light" w:hAnsi="Nexa Light"/>
                <w:sz w:val="22"/>
                <w:szCs w:val="22"/>
              </w:rPr>
            </w:pPr>
            <w:r w:rsidRPr="00407428">
              <w:rPr>
                <w:rFonts w:ascii="Nexa Light" w:hAnsi="Nexa Light"/>
                <w:sz w:val="22"/>
                <w:szCs w:val="22"/>
              </w:rPr>
              <w:t xml:space="preserve">Hitta </w:t>
            </w:r>
            <w:r w:rsidRPr="00367719">
              <w:rPr>
                <w:rFonts w:ascii="Nexa Bold" w:hAnsi="Nexa Bold"/>
                <w:sz w:val="22"/>
                <w:szCs w:val="22"/>
              </w:rPr>
              <w:t>Såpbubblorna</w:t>
            </w:r>
          </w:p>
          <w:p w14:paraId="03698A56" w14:textId="77777777" w:rsidR="00407428" w:rsidRPr="00407428" w:rsidRDefault="00407428" w:rsidP="00FA3A29">
            <w:pPr>
              <w:rPr>
                <w:rFonts w:ascii="Nexa Light" w:hAnsi="Nexa Light"/>
                <w:sz w:val="22"/>
                <w:szCs w:val="22"/>
              </w:rPr>
            </w:pPr>
            <w:r w:rsidRPr="00407428">
              <w:rPr>
                <w:rFonts w:ascii="Nexa Light" w:hAnsi="Nexa Light"/>
                <w:sz w:val="22"/>
                <w:szCs w:val="22"/>
              </w:rPr>
              <w:t>Skapa en såpbubbla vid såpbubbelbordet. Vilka färger ser du i bubblan? Varifrån kommer färgerna?</w:t>
            </w:r>
          </w:p>
        </w:tc>
        <w:tc>
          <w:tcPr>
            <w:tcW w:w="7022" w:type="dxa"/>
          </w:tcPr>
          <w:p w14:paraId="02ECA83D" w14:textId="648EB424" w:rsidR="00407428" w:rsidRPr="00407428" w:rsidRDefault="00BC1A1C" w:rsidP="00FA3A29">
            <w:pPr>
              <w:rPr>
                <w:rFonts w:ascii="Nexa Light" w:hAnsi="Nexa Light"/>
                <w:sz w:val="22"/>
                <w:szCs w:val="22"/>
              </w:rPr>
            </w:pPr>
            <w:r w:rsidRPr="00BC1A1C">
              <w:rPr>
                <w:rFonts w:ascii="Nexa Light" w:hAnsi="Nexa Light"/>
                <w:sz w:val="22"/>
                <w:szCs w:val="22"/>
              </w:rPr>
              <w:t>Såpbubblan består av en tunn hinna av vatten omgivet av diskmedel. Hinnan är genomskinlig och släpper igenom det mesta av det ljus som träffar den, men en del av ljuset reflekteras i vattenhinnans ytter- och innerskikt. Ljuset bryts då upp i de olika våglängder det består av – och regnbågens alla färger framträder.</w:t>
            </w:r>
          </w:p>
        </w:tc>
      </w:tr>
    </w:tbl>
    <w:p w14:paraId="6DCA70AF" w14:textId="77777777" w:rsidR="0083684A" w:rsidRDefault="0083684A">
      <w:r>
        <w:br w:type="page"/>
      </w:r>
    </w:p>
    <w:tbl>
      <w:tblPr>
        <w:tblStyle w:val="Tabellrutnt"/>
        <w:tblW w:w="15021" w:type="dxa"/>
        <w:tblLook w:val="04A0" w:firstRow="1" w:lastRow="0" w:firstColumn="1" w:lastColumn="0" w:noHBand="0" w:noVBand="1"/>
      </w:tblPr>
      <w:tblGrid>
        <w:gridCol w:w="557"/>
        <w:gridCol w:w="2441"/>
        <w:gridCol w:w="5001"/>
        <w:gridCol w:w="7022"/>
      </w:tblGrid>
      <w:tr w:rsidR="00407428" w:rsidRPr="003979F1" w14:paraId="69C5C7B2" w14:textId="77777777" w:rsidTr="00407428">
        <w:tc>
          <w:tcPr>
            <w:tcW w:w="557" w:type="dxa"/>
          </w:tcPr>
          <w:p w14:paraId="0AD66D67" w14:textId="272266B2" w:rsidR="00407428" w:rsidRPr="00407428" w:rsidRDefault="00407428" w:rsidP="00FA3A29">
            <w:pPr>
              <w:rPr>
                <w:rFonts w:ascii="Nexa Light" w:hAnsi="Nexa Light"/>
                <w:sz w:val="22"/>
                <w:szCs w:val="22"/>
              </w:rPr>
            </w:pPr>
            <w:r w:rsidRPr="00407428">
              <w:rPr>
                <w:rFonts w:ascii="Nexa Light" w:hAnsi="Nexa Light"/>
                <w:sz w:val="22"/>
                <w:szCs w:val="22"/>
              </w:rPr>
              <w:lastRenderedPageBreak/>
              <w:t>6</w:t>
            </w:r>
          </w:p>
        </w:tc>
        <w:tc>
          <w:tcPr>
            <w:tcW w:w="2441" w:type="dxa"/>
          </w:tcPr>
          <w:p w14:paraId="661FD46E" w14:textId="38A12069" w:rsidR="00407428" w:rsidRDefault="008629BF" w:rsidP="00FA3A29">
            <w:pPr>
              <w:rPr>
                <w:rFonts w:ascii="Nexa Light" w:hAnsi="Nexa Light"/>
                <w:sz w:val="22"/>
                <w:szCs w:val="22"/>
              </w:rPr>
            </w:pPr>
            <w:hyperlink r:id="rId17" w:history="1">
              <w:r w:rsidR="00407428" w:rsidRPr="00BC1A1C">
                <w:rPr>
                  <w:rStyle w:val="Hyperlnk"/>
                  <w:rFonts w:ascii="Nexa Light" w:hAnsi="Nexa Light"/>
                  <w:sz w:val="22"/>
                  <w:szCs w:val="22"/>
                </w:rPr>
                <w:t>Mörkertunneln</w:t>
              </w:r>
            </w:hyperlink>
          </w:p>
          <w:p w14:paraId="5F2FC196" w14:textId="1CBBD9A7" w:rsidR="006F23DF" w:rsidRPr="00407428" w:rsidRDefault="006F23DF" w:rsidP="00FA3A29">
            <w:pPr>
              <w:rPr>
                <w:rFonts w:ascii="Nexa Light" w:hAnsi="Nexa Light"/>
                <w:sz w:val="22"/>
                <w:szCs w:val="22"/>
              </w:rPr>
            </w:pPr>
            <w:r>
              <w:rPr>
                <w:rFonts w:ascii="Nexa Light" w:hAnsi="Nexa Light"/>
                <w:sz w:val="22"/>
                <w:szCs w:val="22"/>
              </w:rPr>
              <w:t>Plan 2</w:t>
            </w:r>
          </w:p>
        </w:tc>
        <w:tc>
          <w:tcPr>
            <w:tcW w:w="5001" w:type="dxa"/>
          </w:tcPr>
          <w:p w14:paraId="46228809" w14:textId="77777777" w:rsidR="00407428" w:rsidRPr="00407428" w:rsidRDefault="00407428" w:rsidP="00FA3A29">
            <w:pPr>
              <w:rPr>
                <w:rFonts w:ascii="Nexa Light" w:hAnsi="Nexa Light"/>
                <w:sz w:val="22"/>
                <w:szCs w:val="22"/>
              </w:rPr>
            </w:pPr>
            <w:r w:rsidRPr="00407428">
              <w:rPr>
                <w:rFonts w:ascii="Nexa Light" w:hAnsi="Nexa Light"/>
                <w:sz w:val="22"/>
                <w:szCs w:val="22"/>
              </w:rPr>
              <w:t xml:space="preserve">Hitta </w:t>
            </w:r>
            <w:r w:rsidRPr="00367719">
              <w:rPr>
                <w:rFonts w:ascii="Nexa Bold" w:hAnsi="Nexa Bold"/>
                <w:sz w:val="22"/>
                <w:szCs w:val="22"/>
              </w:rPr>
              <w:t>Mörkertunneln</w:t>
            </w:r>
          </w:p>
          <w:p w14:paraId="087F6AF2" w14:textId="77777777" w:rsidR="00367719" w:rsidRPr="00367719" w:rsidRDefault="00367719" w:rsidP="00367719">
            <w:pPr>
              <w:rPr>
                <w:rFonts w:ascii="Nexa Light" w:hAnsi="Nexa Light"/>
                <w:sz w:val="22"/>
                <w:szCs w:val="22"/>
              </w:rPr>
            </w:pPr>
            <w:r w:rsidRPr="00367719">
              <w:rPr>
                <w:rFonts w:ascii="Nexa Light" w:hAnsi="Nexa Light"/>
                <w:sz w:val="22"/>
                <w:szCs w:val="22"/>
              </w:rPr>
              <w:t>Prova att gå genom den helt mörka tunneln.</w:t>
            </w:r>
          </w:p>
          <w:p w14:paraId="79EAF4C7" w14:textId="77777777" w:rsidR="00820C1A" w:rsidRDefault="00367719" w:rsidP="00367719">
            <w:pPr>
              <w:rPr>
                <w:rFonts w:ascii="Nexa Light" w:hAnsi="Nexa Light"/>
                <w:sz w:val="22"/>
                <w:szCs w:val="22"/>
              </w:rPr>
            </w:pPr>
            <w:r w:rsidRPr="00367719">
              <w:rPr>
                <w:rFonts w:ascii="Nexa Light" w:hAnsi="Nexa Light"/>
                <w:sz w:val="22"/>
                <w:szCs w:val="22"/>
              </w:rPr>
              <w:t xml:space="preserve">I vanliga fall litar vi mycket på vår syn. Hur var det att gå i helt mörker? Hur gjorde du för att ta dig igenom tunneln när du inte kunde se? Vad hände med dina övriga sinnen? </w:t>
            </w:r>
          </w:p>
          <w:p w14:paraId="123823B6" w14:textId="77777777" w:rsidR="00820C1A" w:rsidRDefault="00820C1A" w:rsidP="00367719">
            <w:pPr>
              <w:rPr>
                <w:rFonts w:ascii="Nexa Light" w:hAnsi="Nexa Light"/>
                <w:sz w:val="22"/>
                <w:szCs w:val="22"/>
              </w:rPr>
            </w:pPr>
          </w:p>
          <w:p w14:paraId="1B367CB0" w14:textId="7F0B8959" w:rsidR="00367719" w:rsidRPr="00367719" w:rsidRDefault="00367719" w:rsidP="00367719">
            <w:pPr>
              <w:rPr>
                <w:rFonts w:ascii="Nexa Light" w:hAnsi="Nexa Light"/>
                <w:sz w:val="22"/>
                <w:szCs w:val="22"/>
              </w:rPr>
            </w:pPr>
            <w:r w:rsidRPr="00367719">
              <w:rPr>
                <w:rFonts w:ascii="Nexa Light" w:hAnsi="Nexa Light"/>
                <w:sz w:val="22"/>
                <w:szCs w:val="22"/>
              </w:rPr>
              <w:t>Hur kan vi underlätta i samhället för de</w:t>
            </w:r>
            <w:r w:rsidR="00820C1A">
              <w:rPr>
                <w:rFonts w:ascii="Nexa Light" w:hAnsi="Nexa Light"/>
                <w:sz w:val="22"/>
                <w:szCs w:val="22"/>
              </w:rPr>
              <w:t xml:space="preserve"> </w:t>
            </w:r>
            <w:r w:rsidRPr="00367719">
              <w:rPr>
                <w:rFonts w:ascii="Nexa Light" w:hAnsi="Nexa Light"/>
                <w:sz w:val="22"/>
                <w:szCs w:val="22"/>
              </w:rPr>
              <w:t>som inte kan se?</w:t>
            </w:r>
          </w:p>
          <w:p w14:paraId="35C9945E" w14:textId="1FD34EB6" w:rsidR="00407428" w:rsidRPr="00407428" w:rsidRDefault="00407428" w:rsidP="00FA3A29">
            <w:pPr>
              <w:rPr>
                <w:rFonts w:ascii="Nexa Light" w:hAnsi="Nexa Light"/>
                <w:sz w:val="22"/>
                <w:szCs w:val="22"/>
              </w:rPr>
            </w:pPr>
          </w:p>
        </w:tc>
        <w:tc>
          <w:tcPr>
            <w:tcW w:w="7022" w:type="dxa"/>
          </w:tcPr>
          <w:p w14:paraId="65F1A886" w14:textId="7C88BE28" w:rsidR="0083684A" w:rsidRDefault="00550BFD" w:rsidP="00FA3A29">
            <w:pPr>
              <w:rPr>
                <w:rFonts w:ascii="Nexa Light" w:hAnsi="Nexa Light"/>
                <w:sz w:val="22"/>
                <w:szCs w:val="22"/>
              </w:rPr>
            </w:pPr>
            <w:r w:rsidRPr="00550BFD">
              <w:rPr>
                <w:rFonts w:ascii="Nexa Light" w:hAnsi="Nexa Light"/>
                <w:sz w:val="22"/>
                <w:szCs w:val="22"/>
              </w:rPr>
              <w:t>Ett av våra viktigaste sinnen är synen. Ungefär 80 procent av alla intryck vi får, kommer just via synen.</w:t>
            </w:r>
            <w:r>
              <w:rPr>
                <w:rFonts w:ascii="Nexa Light" w:hAnsi="Nexa Light"/>
                <w:sz w:val="22"/>
                <w:szCs w:val="22"/>
              </w:rPr>
              <w:t xml:space="preserve"> </w:t>
            </w:r>
            <w:r w:rsidR="0083684A">
              <w:rPr>
                <w:rFonts w:ascii="Nexa Light" w:hAnsi="Nexa Light"/>
                <w:sz w:val="22"/>
                <w:szCs w:val="22"/>
              </w:rPr>
              <w:t>Våra sinnen</w:t>
            </w:r>
            <w:r w:rsidR="0083684A" w:rsidRPr="0083684A">
              <w:rPr>
                <w:rFonts w:ascii="Nexa Light" w:hAnsi="Nexa Light"/>
                <w:sz w:val="22"/>
                <w:szCs w:val="22"/>
              </w:rPr>
              <w:t xml:space="preserve"> samspelar – om något sinne försvagas kan de andra skärpas.</w:t>
            </w:r>
            <w:r w:rsidR="0083684A">
              <w:rPr>
                <w:rFonts w:ascii="Nexa Light" w:hAnsi="Nexa Light"/>
                <w:sz w:val="22"/>
                <w:szCs w:val="22"/>
              </w:rPr>
              <w:t xml:space="preserve"> I mörkertunneln kan känsel, hörsel och doften förstärkas lite extra.</w:t>
            </w:r>
          </w:p>
          <w:p w14:paraId="114D9E7C" w14:textId="25C31771" w:rsidR="00407428" w:rsidRPr="00BC1A1C" w:rsidRDefault="0083684A" w:rsidP="00FA3A29">
            <w:pPr>
              <w:rPr>
                <w:rFonts w:ascii="Nexa Light" w:hAnsi="Nexa Light"/>
                <w:sz w:val="22"/>
                <w:szCs w:val="22"/>
              </w:rPr>
            </w:pPr>
            <w:r w:rsidRPr="0083684A">
              <w:rPr>
                <w:rFonts w:ascii="Nexa Light" w:hAnsi="Nexa Light"/>
                <w:sz w:val="22"/>
                <w:szCs w:val="22"/>
              </w:rPr>
              <w:t xml:space="preserve">Det finns många saker vi kan tänka på exempelvis att visa hänsyn, vara hjälpsam och att inte placera saker så att de inte blir ett hinder och en </w:t>
            </w:r>
            <w:proofErr w:type="spellStart"/>
            <w:r w:rsidRPr="0083684A">
              <w:rPr>
                <w:rFonts w:ascii="Nexa Light" w:hAnsi="Nexa Light"/>
                <w:sz w:val="22"/>
                <w:szCs w:val="22"/>
              </w:rPr>
              <w:t>snubbelrisk</w:t>
            </w:r>
            <w:proofErr w:type="spellEnd"/>
            <w:r w:rsidRPr="0083684A">
              <w:rPr>
                <w:rFonts w:ascii="Nexa Light" w:hAnsi="Nexa Light"/>
                <w:sz w:val="22"/>
                <w:szCs w:val="22"/>
              </w:rPr>
              <w:t xml:space="preserve"> för den som inte ser.</w:t>
            </w:r>
          </w:p>
        </w:tc>
      </w:tr>
      <w:tr w:rsidR="00407428" w:rsidRPr="003979F1" w14:paraId="1CC8273B" w14:textId="77777777" w:rsidTr="00407428">
        <w:tc>
          <w:tcPr>
            <w:tcW w:w="557" w:type="dxa"/>
          </w:tcPr>
          <w:p w14:paraId="638AF0E5" w14:textId="77777777" w:rsidR="00407428" w:rsidRPr="00407428" w:rsidRDefault="00407428" w:rsidP="00FA3A29">
            <w:pPr>
              <w:rPr>
                <w:rFonts w:ascii="Nexa Light" w:hAnsi="Nexa Light"/>
                <w:sz w:val="22"/>
                <w:szCs w:val="22"/>
              </w:rPr>
            </w:pPr>
            <w:r w:rsidRPr="00407428">
              <w:rPr>
                <w:rFonts w:ascii="Nexa Light" w:hAnsi="Nexa Light"/>
                <w:sz w:val="22"/>
                <w:szCs w:val="22"/>
              </w:rPr>
              <w:t>7</w:t>
            </w:r>
          </w:p>
        </w:tc>
        <w:tc>
          <w:tcPr>
            <w:tcW w:w="2441" w:type="dxa"/>
          </w:tcPr>
          <w:p w14:paraId="39CA10F2" w14:textId="2E41D086" w:rsidR="00407428" w:rsidRDefault="008629BF" w:rsidP="00FA3A29">
            <w:pPr>
              <w:rPr>
                <w:rFonts w:ascii="Nexa Light" w:hAnsi="Nexa Light"/>
                <w:sz w:val="22"/>
                <w:szCs w:val="22"/>
              </w:rPr>
            </w:pPr>
            <w:hyperlink r:id="rId18" w:history="1">
              <w:r w:rsidR="00407428" w:rsidRPr="009459B4">
                <w:rPr>
                  <w:rStyle w:val="Hyperlnk"/>
                  <w:rFonts w:ascii="Nexa Light" w:hAnsi="Nexa Light"/>
                  <w:sz w:val="22"/>
                  <w:szCs w:val="22"/>
                </w:rPr>
                <w:t>Filtrerat ljus</w:t>
              </w:r>
            </w:hyperlink>
          </w:p>
          <w:p w14:paraId="64487D58" w14:textId="7E1B38B8" w:rsidR="006F23DF" w:rsidRPr="00407428" w:rsidRDefault="006F23DF" w:rsidP="00FA3A29">
            <w:pPr>
              <w:rPr>
                <w:rFonts w:ascii="Nexa Light" w:hAnsi="Nexa Light"/>
                <w:sz w:val="22"/>
                <w:szCs w:val="22"/>
              </w:rPr>
            </w:pPr>
            <w:r>
              <w:rPr>
                <w:rFonts w:ascii="Nexa Light" w:hAnsi="Nexa Light"/>
                <w:sz w:val="22"/>
                <w:szCs w:val="22"/>
              </w:rPr>
              <w:t>Plan 2</w:t>
            </w:r>
          </w:p>
        </w:tc>
        <w:tc>
          <w:tcPr>
            <w:tcW w:w="5001" w:type="dxa"/>
          </w:tcPr>
          <w:p w14:paraId="4BFD9859" w14:textId="77777777" w:rsidR="00407428" w:rsidRPr="00407428" w:rsidRDefault="00407428" w:rsidP="00FA3A29">
            <w:pPr>
              <w:rPr>
                <w:rFonts w:ascii="Nexa Light" w:hAnsi="Nexa Light"/>
                <w:sz w:val="22"/>
                <w:szCs w:val="22"/>
              </w:rPr>
            </w:pPr>
            <w:r w:rsidRPr="00407428">
              <w:rPr>
                <w:rFonts w:ascii="Nexa Light" w:hAnsi="Nexa Light"/>
                <w:sz w:val="22"/>
                <w:szCs w:val="22"/>
              </w:rPr>
              <w:t xml:space="preserve">Hitta </w:t>
            </w:r>
            <w:r w:rsidRPr="00367719">
              <w:rPr>
                <w:rFonts w:ascii="Nexa Bold" w:hAnsi="Nexa Bold"/>
                <w:sz w:val="22"/>
                <w:szCs w:val="22"/>
              </w:rPr>
              <w:t>Filtrerat ljus</w:t>
            </w:r>
          </w:p>
          <w:p w14:paraId="6EFB25AB" w14:textId="7C152F08" w:rsidR="006F3050" w:rsidRDefault="008629BF" w:rsidP="006F3050">
            <w:pPr>
              <w:rPr>
                <w:rFonts w:ascii="Nexa Light" w:hAnsi="Nexa Light"/>
                <w:sz w:val="22"/>
                <w:szCs w:val="22"/>
              </w:rPr>
            </w:pPr>
            <w:r w:rsidRPr="008629BF">
              <w:rPr>
                <w:rFonts w:ascii="Nexa Light" w:hAnsi="Nexa Light"/>
                <w:sz w:val="22"/>
                <w:szCs w:val="22"/>
              </w:rPr>
              <w:t>Stå så att dörren är mellan dig och fönstret</w:t>
            </w:r>
            <w:r>
              <w:rPr>
                <w:rFonts w:ascii="Nexa Light" w:hAnsi="Nexa Light"/>
                <w:sz w:val="22"/>
                <w:szCs w:val="22"/>
              </w:rPr>
              <w:t>. T</w:t>
            </w:r>
            <w:r w:rsidR="006F3050" w:rsidRPr="006F3050">
              <w:rPr>
                <w:rFonts w:ascii="Nexa Light" w:hAnsi="Nexa Light"/>
                <w:sz w:val="22"/>
                <w:szCs w:val="22"/>
              </w:rPr>
              <w:t>itta ut på fönstret genom dörrens glasruta. Håll den runda skivan mellan dina ögon och fönstret.</w:t>
            </w:r>
          </w:p>
          <w:p w14:paraId="28A72A9C" w14:textId="77777777" w:rsidR="006F3050" w:rsidRPr="006F3050" w:rsidRDefault="006F3050" w:rsidP="006F3050">
            <w:pPr>
              <w:rPr>
                <w:rFonts w:ascii="Nexa Light" w:hAnsi="Nexa Light"/>
                <w:sz w:val="22"/>
                <w:szCs w:val="22"/>
              </w:rPr>
            </w:pPr>
          </w:p>
          <w:p w14:paraId="33E10E7B" w14:textId="77777777" w:rsidR="006F3050" w:rsidRPr="006F3050" w:rsidRDefault="006F3050" w:rsidP="006F3050">
            <w:pPr>
              <w:rPr>
                <w:rFonts w:ascii="Nexa Light" w:hAnsi="Nexa Light"/>
                <w:sz w:val="22"/>
                <w:szCs w:val="22"/>
              </w:rPr>
            </w:pPr>
            <w:r w:rsidRPr="006F3050">
              <w:rPr>
                <w:rFonts w:ascii="Nexa Light" w:hAnsi="Nexa Light"/>
                <w:sz w:val="22"/>
                <w:szCs w:val="22"/>
              </w:rPr>
              <w:t>Vrid skivan. Beskriv vad du ser?</w:t>
            </w:r>
          </w:p>
          <w:p w14:paraId="5ACA6014" w14:textId="005C4622" w:rsidR="00407428" w:rsidRPr="00407428" w:rsidRDefault="00407428" w:rsidP="00FA3A29">
            <w:pPr>
              <w:rPr>
                <w:rFonts w:ascii="Nexa Light" w:hAnsi="Nexa Light"/>
                <w:sz w:val="22"/>
                <w:szCs w:val="22"/>
              </w:rPr>
            </w:pPr>
          </w:p>
        </w:tc>
        <w:tc>
          <w:tcPr>
            <w:tcW w:w="7022" w:type="dxa"/>
          </w:tcPr>
          <w:p w14:paraId="6FB504FD" w14:textId="77777777" w:rsidR="00407428" w:rsidRDefault="00550BFD" w:rsidP="00FA3A29">
            <w:pPr>
              <w:rPr>
                <w:rFonts w:ascii="Nexa Light" w:hAnsi="Nexa Light"/>
                <w:sz w:val="22"/>
                <w:szCs w:val="22"/>
              </w:rPr>
            </w:pPr>
            <w:r w:rsidRPr="00550BFD">
              <w:rPr>
                <w:rFonts w:ascii="Nexa Light" w:hAnsi="Nexa Light"/>
                <w:sz w:val="22"/>
                <w:szCs w:val="22"/>
              </w:rPr>
              <w:t>Ljus är en elektromagnetisk vågrörelse med svängningsrörelser i alla riktningar.</w:t>
            </w:r>
            <w:r>
              <w:rPr>
                <w:rFonts w:ascii="Nexa Light" w:hAnsi="Nexa Light"/>
                <w:sz w:val="22"/>
                <w:szCs w:val="22"/>
              </w:rPr>
              <w:t xml:space="preserve"> </w:t>
            </w:r>
          </w:p>
          <w:p w14:paraId="20D4BFA0" w14:textId="7462ECA8" w:rsidR="00550BFD" w:rsidRPr="00407428" w:rsidRDefault="00E75727" w:rsidP="00B334ED">
            <w:pPr>
              <w:rPr>
                <w:rFonts w:ascii="Nexa Light" w:hAnsi="Nexa Light"/>
                <w:sz w:val="22"/>
                <w:szCs w:val="22"/>
              </w:rPr>
            </w:pPr>
            <w:r>
              <w:rPr>
                <w:rFonts w:ascii="Nexa Light" w:hAnsi="Nexa Light"/>
                <w:sz w:val="22"/>
                <w:szCs w:val="22"/>
              </w:rPr>
              <w:t>E</w:t>
            </w:r>
            <w:r w:rsidR="00550BFD" w:rsidRPr="00550BFD">
              <w:rPr>
                <w:rFonts w:ascii="Nexa Light" w:hAnsi="Nexa Light"/>
                <w:sz w:val="22"/>
                <w:szCs w:val="22"/>
              </w:rPr>
              <w:t>tt polarisationsfilter fungerar genom att endast släppa igenom ljusvågor som faller in med en viss vinkel</w:t>
            </w:r>
            <w:r w:rsidR="00B334ED">
              <w:rPr>
                <w:rFonts w:ascii="Nexa Light" w:hAnsi="Nexa Light"/>
                <w:sz w:val="22"/>
                <w:szCs w:val="22"/>
              </w:rPr>
              <w:t xml:space="preserve"> och vissa vågrörelser</w:t>
            </w:r>
            <w:r w:rsidR="00550BFD" w:rsidRPr="00550BFD">
              <w:rPr>
                <w:rFonts w:ascii="Nexa Light" w:hAnsi="Nexa Light"/>
                <w:sz w:val="22"/>
                <w:szCs w:val="22"/>
              </w:rPr>
              <w:t xml:space="preserve"> filtreras bort, så att bara en strålningsriktning finns kvar.</w:t>
            </w:r>
            <w:r w:rsidR="00B334ED">
              <w:rPr>
                <w:rFonts w:ascii="Nexa Light" w:hAnsi="Nexa Light"/>
                <w:sz w:val="22"/>
                <w:szCs w:val="22"/>
              </w:rPr>
              <w:t xml:space="preserve"> </w:t>
            </w:r>
            <w:r w:rsidR="00550BFD" w:rsidRPr="00550BFD">
              <w:rPr>
                <w:rFonts w:ascii="Nexa Light" w:hAnsi="Nexa Light"/>
                <w:sz w:val="22"/>
                <w:szCs w:val="22"/>
              </w:rPr>
              <w:t>I det här experimentet passerar ljuset mellan två polarisationsfilter som är vridna i 90 grader i förhållande till varandra. Ljuset släcks då helt om det inte reflekteras från något föremål. När ljuset reflekteras framträder ett färgspektrum.</w:t>
            </w:r>
          </w:p>
        </w:tc>
      </w:tr>
      <w:tr w:rsidR="00407428" w:rsidRPr="003979F1" w14:paraId="135955CE" w14:textId="77777777" w:rsidTr="00407428">
        <w:tc>
          <w:tcPr>
            <w:tcW w:w="557" w:type="dxa"/>
          </w:tcPr>
          <w:p w14:paraId="4595CE90" w14:textId="77777777" w:rsidR="00407428" w:rsidRPr="00407428" w:rsidRDefault="00407428" w:rsidP="00FA3A29">
            <w:pPr>
              <w:rPr>
                <w:rFonts w:ascii="Nexa Light" w:hAnsi="Nexa Light"/>
                <w:sz w:val="22"/>
                <w:szCs w:val="22"/>
              </w:rPr>
            </w:pPr>
            <w:r w:rsidRPr="00407428">
              <w:rPr>
                <w:rFonts w:ascii="Nexa Light" w:hAnsi="Nexa Light"/>
                <w:sz w:val="22"/>
                <w:szCs w:val="22"/>
              </w:rPr>
              <w:t>8</w:t>
            </w:r>
          </w:p>
        </w:tc>
        <w:tc>
          <w:tcPr>
            <w:tcW w:w="2441" w:type="dxa"/>
          </w:tcPr>
          <w:p w14:paraId="15CDF800" w14:textId="654C11AF" w:rsidR="00407428" w:rsidRDefault="008629BF" w:rsidP="00FA3A29">
            <w:pPr>
              <w:rPr>
                <w:rFonts w:ascii="Nexa Light" w:hAnsi="Nexa Light"/>
                <w:sz w:val="22"/>
                <w:szCs w:val="22"/>
              </w:rPr>
            </w:pPr>
            <w:hyperlink r:id="rId19" w:history="1">
              <w:r w:rsidR="00407428" w:rsidRPr="000A357D">
                <w:rPr>
                  <w:rStyle w:val="Hyperlnk"/>
                  <w:rFonts w:ascii="Nexa Light" w:hAnsi="Nexa Light"/>
                  <w:sz w:val="22"/>
                  <w:szCs w:val="22"/>
                </w:rPr>
                <w:t>Gult ljus</w:t>
              </w:r>
            </w:hyperlink>
          </w:p>
          <w:p w14:paraId="1F2232C5" w14:textId="19AFC722" w:rsidR="006F23DF" w:rsidRPr="00407428" w:rsidRDefault="006F23DF" w:rsidP="00FA3A29">
            <w:pPr>
              <w:rPr>
                <w:rFonts w:ascii="Nexa Light" w:hAnsi="Nexa Light"/>
                <w:sz w:val="22"/>
                <w:szCs w:val="22"/>
              </w:rPr>
            </w:pPr>
            <w:r>
              <w:rPr>
                <w:rFonts w:ascii="Nexa Light" w:hAnsi="Nexa Light"/>
                <w:sz w:val="22"/>
                <w:szCs w:val="22"/>
              </w:rPr>
              <w:t>Plan 2</w:t>
            </w:r>
          </w:p>
        </w:tc>
        <w:tc>
          <w:tcPr>
            <w:tcW w:w="5001" w:type="dxa"/>
          </w:tcPr>
          <w:p w14:paraId="7E027BD7" w14:textId="4CA7F550" w:rsidR="00407428" w:rsidRPr="00407428" w:rsidRDefault="00407428" w:rsidP="00FA3A29">
            <w:pPr>
              <w:rPr>
                <w:rFonts w:ascii="Nexa Light" w:hAnsi="Nexa Light"/>
                <w:sz w:val="22"/>
                <w:szCs w:val="22"/>
              </w:rPr>
            </w:pPr>
            <w:r w:rsidRPr="00407428">
              <w:rPr>
                <w:rFonts w:ascii="Nexa Light" w:hAnsi="Nexa Light"/>
                <w:sz w:val="22"/>
                <w:szCs w:val="22"/>
              </w:rPr>
              <w:t xml:space="preserve">Hitta </w:t>
            </w:r>
            <w:r w:rsidRPr="00820C1A">
              <w:rPr>
                <w:rFonts w:ascii="Nexa Bold" w:hAnsi="Nexa Bold"/>
                <w:sz w:val="22"/>
                <w:szCs w:val="22"/>
              </w:rPr>
              <w:t>Gult ljus</w:t>
            </w:r>
            <w:r w:rsidR="00820C1A">
              <w:rPr>
                <w:rFonts w:ascii="Nexa Bold" w:hAnsi="Nexa Bold"/>
                <w:sz w:val="22"/>
                <w:szCs w:val="22"/>
              </w:rPr>
              <w:t>.</w:t>
            </w:r>
          </w:p>
          <w:p w14:paraId="4055E3DD" w14:textId="77777777" w:rsidR="00407428" w:rsidRPr="00407428" w:rsidRDefault="00407428" w:rsidP="00FA3A29">
            <w:pPr>
              <w:rPr>
                <w:rFonts w:ascii="Nexa Light" w:hAnsi="Nexa Light"/>
                <w:sz w:val="22"/>
                <w:szCs w:val="22"/>
              </w:rPr>
            </w:pPr>
            <w:r w:rsidRPr="00407428">
              <w:rPr>
                <w:rFonts w:ascii="Nexa Light" w:hAnsi="Nexa Light"/>
                <w:sz w:val="22"/>
                <w:szCs w:val="22"/>
              </w:rPr>
              <w:t>Ställ dig inne i gult ljus och titta på väggarna och taket. Titta på färgen på dina kläder. Tryck på den röda knappen. Hur ser det ut nu?</w:t>
            </w:r>
          </w:p>
        </w:tc>
        <w:tc>
          <w:tcPr>
            <w:tcW w:w="7022" w:type="dxa"/>
          </w:tcPr>
          <w:p w14:paraId="1CD115F9" w14:textId="77777777" w:rsidR="000A357D" w:rsidRDefault="000A357D" w:rsidP="000A357D">
            <w:pPr>
              <w:rPr>
                <w:rFonts w:ascii="Nexa Light" w:hAnsi="Nexa Light"/>
                <w:sz w:val="22"/>
                <w:szCs w:val="22"/>
              </w:rPr>
            </w:pPr>
            <w:r w:rsidRPr="000A357D">
              <w:rPr>
                <w:rFonts w:ascii="Nexa Light" w:hAnsi="Nexa Light"/>
                <w:sz w:val="22"/>
                <w:szCs w:val="22"/>
              </w:rPr>
              <w:t>Det vi uppfattar som färg är ljus med en viss våglängd. I rummet finns en natriumlampa som sänder ut ljusvågor med våglängder på 589 nanometer.</w:t>
            </w:r>
            <w:r>
              <w:rPr>
                <w:rFonts w:ascii="Nexa Light" w:hAnsi="Nexa Light"/>
                <w:sz w:val="22"/>
                <w:szCs w:val="22"/>
              </w:rPr>
              <w:t xml:space="preserve"> </w:t>
            </w:r>
            <w:r w:rsidRPr="000A357D">
              <w:rPr>
                <w:rFonts w:ascii="Nexa Light" w:hAnsi="Nexa Light"/>
                <w:sz w:val="22"/>
                <w:szCs w:val="22"/>
              </w:rPr>
              <w:t xml:space="preserve">Detta ljus uppfattar vi som gult. Det gula ljuset gör att det blir omöjligt att se övriga andra färger. </w:t>
            </w:r>
          </w:p>
          <w:p w14:paraId="12D6BB36" w14:textId="77777777" w:rsidR="000A357D" w:rsidRDefault="000A357D" w:rsidP="000A357D">
            <w:pPr>
              <w:rPr>
                <w:rFonts w:ascii="Nexa Light" w:hAnsi="Nexa Light"/>
                <w:sz w:val="22"/>
                <w:szCs w:val="22"/>
              </w:rPr>
            </w:pPr>
          </w:p>
          <w:p w14:paraId="3A135965" w14:textId="35BAD036" w:rsidR="00407428" w:rsidRPr="00407428" w:rsidRDefault="000A357D" w:rsidP="000A357D">
            <w:pPr>
              <w:rPr>
                <w:rFonts w:ascii="Nexa Light" w:hAnsi="Nexa Light"/>
                <w:sz w:val="22"/>
                <w:szCs w:val="22"/>
              </w:rPr>
            </w:pPr>
            <w:r w:rsidRPr="000A357D">
              <w:rPr>
                <w:rFonts w:ascii="Nexa Light" w:hAnsi="Nexa Light"/>
                <w:sz w:val="22"/>
                <w:szCs w:val="22"/>
              </w:rPr>
              <w:t xml:space="preserve">Trycker du på knappen tänds det vita ljuset och alla färger framträder. Vi behöver vitt ljus från en ljuskälla för att kunna urskilja olika färger. Det synliga ljuset finns mellan våglängderna </w:t>
            </w:r>
            <w:r w:rsidR="00626307" w:rsidRPr="000A357D">
              <w:rPr>
                <w:rFonts w:ascii="Nexa Light" w:hAnsi="Nexa Light"/>
                <w:sz w:val="22"/>
                <w:szCs w:val="22"/>
              </w:rPr>
              <w:t>380–800</w:t>
            </w:r>
            <w:r w:rsidRPr="000A357D">
              <w:rPr>
                <w:rFonts w:ascii="Nexa Light" w:hAnsi="Nexa Light"/>
                <w:sz w:val="22"/>
                <w:szCs w:val="22"/>
              </w:rPr>
              <w:t xml:space="preserve"> nanometer, från violett ljus till rött ljus, som i regnbågen.</w:t>
            </w:r>
          </w:p>
        </w:tc>
      </w:tr>
    </w:tbl>
    <w:p w14:paraId="6E815282" w14:textId="77777777" w:rsidR="005B6572" w:rsidRDefault="005B6572">
      <w:r>
        <w:br w:type="page"/>
      </w:r>
    </w:p>
    <w:tbl>
      <w:tblPr>
        <w:tblStyle w:val="Tabellrutnt"/>
        <w:tblW w:w="15021" w:type="dxa"/>
        <w:tblLook w:val="04A0" w:firstRow="1" w:lastRow="0" w:firstColumn="1" w:lastColumn="0" w:noHBand="0" w:noVBand="1"/>
      </w:tblPr>
      <w:tblGrid>
        <w:gridCol w:w="557"/>
        <w:gridCol w:w="2441"/>
        <w:gridCol w:w="5001"/>
        <w:gridCol w:w="7022"/>
      </w:tblGrid>
      <w:tr w:rsidR="00407428" w:rsidRPr="003979F1" w14:paraId="015B52B1" w14:textId="77777777" w:rsidTr="00407428">
        <w:tc>
          <w:tcPr>
            <w:tcW w:w="557" w:type="dxa"/>
          </w:tcPr>
          <w:p w14:paraId="653D78B4" w14:textId="28D7811F" w:rsidR="00407428" w:rsidRPr="00407428" w:rsidRDefault="00407428" w:rsidP="00FA3A29">
            <w:pPr>
              <w:rPr>
                <w:rFonts w:ascii="Nexa Light" w:hAnsi="Nexa Light"/>
                <w:sz w:val="22"/>
                <w:szCs w:val="22"/>
              </w:rPr>
            </w:pPr>
            <w:r w:rsidRPr="00407428">
              <w:rPr>
                <w:rFonts w:ascii="Nexa Light" w:hAnsi="Nexa Light"/>
                <w:sz w:val="22"/>
                <w:szCs w:val="22"/>
              </w:rPr>
              <w:lastRenderedPageBreak/>
              <w:t>9</w:t>
            </w:r>
          </w:p>
        </w:tc>
        <w:tc>
          <w:tcPr>
            <w:tcW w:w="2441" w:type="dxa"/>
          </w:tcPr>
          <w:p w14:paraId="00266402" w14:textId="1339E0D9" w:rsidR="00407428" w:rsidRDefault="008629BF" w:rsidP="00FA3A29">
            <w:pPr>
              <w:rPr>
                <w:rFonts w:ascii="Nexa Light" w:hAnsi="Nexa Light"/>
                <w:sz w:val="22"/>
                <w:szCs w:val="22"/>
              </w:rPr>
            </w:pPr>
            <w:hyperlink r:id="rId20" w:history="1">
              <w:r w:rsidR="00407428" w:rsidRPr="00626307">
                <w:rPr>
                  <w:rStyle w:val="Hyperlnk"/>
                  <w:rFonts w:ascii="Nexa Light" w:hAnsi="Nexa Light"/>
                  <w:sz w:val="22"/>
                  <w:szCs w:val="22"/>
                </w:rPr>
                <w:t>Strimlad spegel</w:t>
              </w:r>
            </w:hyperlink>
          </w:p>
          <w:p w14:paraId="024C8C6D" w14:textId="5BD75939" w:rsidR="006F23DF" w:rsidRPr="00407428" w:rsidRDefault="006F23DF" w:rsidP="00FA3A29">
            <w:pPr>
              <w:rPr>
                <w:rFonts w:ascii="Nexa Light" w:hAnsi="Nexa Light"/>
                <w:sz w:val="22"/>
                <w:szCs w:val="22"/>
              </w:rPr>
            </w:pPr>
            <w:r>
              <w:rPr>
                <w:rFonts w:ascii="Nexa Light" w:hAnsi="Nexa Light"/>
                <w:sz w:val="22"/>
                <w:szCs w:val="22"/>
              </w:rPr>
              <w:t>Plan 2</w:t>
            </w:r>
          </w:p>
        </w:tc>
        <w:tc>
          <w:tcPr>
            <w:tcW w:w="5001" w:type="dxa"/>
          </w:tcPr>
          <w:p w14:paraId="4DB3EED0" w14:textId="77777777" w:rsidR="00407428" w:rsidRPr="00407428" w:rsidRDefault="00407428" w:rsidP="00FA3A29">
            <w:pPr>
              <w:rPr>
                <w:rFonts w:ascii="Nexa Light" w:hAnsi="Nexa Light"/>
                <w:sz w:val="22"/>
                <w:szCs w:val="22"/>
              </w:rPr>
            </w:pPr>
            <w:r w:rsidRPr="00407428">
              <w:rPr>
                <w:rFonts w:ascii="Nexa Light" w:hAnsi="Nexa Light"/>
                <w:sz w:val="22"/>
                <w:szCs w:val="22"/>
              </w:rPr>
              <w:t>Hitta Strimlad spegel</w:t>
            </w:r>
          </w:p>
          <w:p w14:paraId="0ADD8AC5" w14:textId="77777777" w:rsidR="00407428" w:rsidRPr="00407428" w:rsidRDefault="00407428" w:rsidP="00FA3A29">
            <w:pPr>
              <w:rPr>
                <w:rFonts w:ascii="Nexa Light" w:hAnsi="Nexa Light"/>
                <w:sz w:val="22"/>
                <w:szCs w:val="22"/>
              </w:rPr>
            </w:pPr>
            <w:r w:rsidRPr="00407428">
              <w:rPr>
                <w:rFonts w:ascii="Nexa Light" w:hAnsi="Nexa Light"/>
                <w:sz w:val="22"/>
                <w:szCs w:val="22"/>
              </w:rPr>
              <w:t>Sätt er på varsin sida om spegeln. Försök skapa ett helt ansikte i spegeln.</w:t>
            </w:r>
          </w:p>
          <w:p w14:paraId="70214C94" w14:textId="77777777" w:rsidR="00407428" w:rsidRPr="00407428" w:rsidRDefault="00407428" w:rsidP="00FA3A29">
            <w:pPr>
              <w:rPr>
                <w:rFonts w:ascii="Nexa Light" w:hAnsi="Nexa Light"/>
                <w:sz w:val="22"/>
                <w:szCs w:val="22"/>
              </w:rPr>
            </w:pPr>
            <w:r w:rsidRPr="00407428">
              <w:rPr>
                <w:rFonts w:ascii="Nexa Light" w:hAnsi="Nexa Light"/>
                <w:sz w:val="22"/>
                <w:szCs w:val="22"/>
              </w:rPr>
              <w:t>Hur kommer det sig att du kan se både ditt eget och någons annans ansikte?</w:t>
            </w:r>
          </w:p>
        </w:tc>
        <w:tc>
          <w:tcPr>
            <w:tcW w:w="7022" w:type="dxa"/>
          </w:tcPr>
          <w:p w14:paraId="195410ED" w14:textId="77777777" w:rsidR="00407428" w:rsidRDefault="00626307" w:rsidP="00FA3A29">
            <w:pPr>
              <w:rPr>
                <w:rFonts w:ascii="Nexa Light" w:hAnsi="Nexa Light"/>
                <w:sz w:val="22"/>
                <w:szCs w:val="22"/>
              </w:rPr>
            </w:pPr>
            <w:r>
              <w:rPr>
                <w:rFonts w:ascii="Nexa Light" w:hAnsi="Nexa Light"/>
                <w:sz w:val="22"/>
                <w:szCs w:val="22"/>
              </w:rPr>
              <w:t xml:space="preserve">På de delar av ytan som är spegel reflekteras bilden och du ser dig själv. På de delar av ytan sär det saknas spegel ser du rätt igenom och ser personen på andra sidan. </w:t>
            </w:r>
          </w:p>
          <w:p w14:paraId="4883BFA1" w14:textId="2753D1E5" w:rsidR="00626307" w:rsidRPr="00407428" w:rsidRDefault="005B6572" w:rsidP="00FA3A29">
            <w:pPr>
              <w:rPr>
                <w:rFonts w:ascii="Nexa Light" w:hAnsi="Nexa Light"/>
                <w:sz w:val="22"/>
                <w:szCs w:val="22"/>
              </w:rPr>
            </w:pPr>
            <w:r w:rsidRPr="005B6572">
              <w:rPr>
                <w:rFonts w:ascii="Nexa Light" w:hAnsi="Nexa Light"/>
                <w:sz w:val="22"/>
                <w:szCs w:val="22"/>
              </w:rPr>
              <w:t xml:space="preserve">När vi är nyfödda utvecklas </w:t>
            </w:r>
            <w:r>
              <w:rPr>
                <w:rFonts w:ascii="Nexa Light" w:hAnsi="Nexa Light"/>
                <w:sz w:val="22"/>
                <w:szCs w:val="22"/>
              </w:rPr>
              <w:t>våra sinnen</w:t>
            </w:r>
            <w:r w:rsidRPr="005B6572">
              <w:rPr>
                <w:rFonts w:ascii="Nexa Light" w:hAnsi="Nexa Light"/>
                <w:sz w:val="22"/>
                <w:szCs w:val="22"/>
              </w:rPr>
              <w:t xml:space="preserve"> snabbt. Vi lär oss känna igen hur våra närmaste ser ut, hur de låter och hur de doftar. Tillsammans hjälper det oss att skapa en identitet. Att känna igen ansikten är en överlevnadsinstinkt, och vi kan skrämmas av det som vi inte känner igen.</w:t>
            </w:r>
          </w:p>
        </w:tc>
      </w:tr>
      <w:tr w:rsidR="00407428" w:rsidRPr="003979F1" w14:paraId="221A1B97" w14:textId="77777777" w:rsidTr="00407428">
        <w:tc>
          <w:tcPr>
            <w:tcW w:w="557" w:type="dxa"/>
          </w:tcPr>
          <w:p w14:paraId="2780038E" w14:textId="77777777" w:rsidR="00407428" w:rsidRPr="00407428" w:rsidRDefault="00407428" w:rsidP="00FA3A29">
            <w:pPr>
              <w:rPr>
                <w:rFonts w:ascii="Nexa Light" w:hAnsi="Nexa Light"/>
                <w:sz w:val="22"/>
                <w:szCs w:val="22"/>
              </w:rPr>
            </w:pPr>
            <w:r w:rsidRPr="00407428">
              <w:rPr>
                <w:rFonts w:ascii="Nexa Light" w:hAnsi="Nexa Light"/>
                <w:sz w:val="22"/>
                <w:szCs w:val="22"/>
              </w:rPr>
              <w:t>10</w:t>
            </w:r>
          </w:p>
        </w:tc>
        <w:tc>
          <w:tcPr>
            <w:tcW w:w="2441" w:type="dxa"/>
          </w:tcPr>
          <w:p w14:paraId="1E49D2C4" w14:textId="3C88E7C3" w:rsidR="00407428" w:rsidRDefault="008629BF" w:rsidP="00FA3A29">
            <w:pPr>
              <w:rPr>
                <w:rFonts w:ascii="Nexa Light" w:hAnsi="Nexa Light"/>
                <w:sz w:val="22"/>
                <w:szCs w:val="22"/>
              </w:rPr>
            </w:pPr>
            <w:hyperlink r:id="rId21" w:history="1">
              <w:r w:rsidR="00407428" w:rsidRPr="005B6572">
                <w:rPr>
                  <w:rStyle w:val="Hyperlnk"/>
                  <w:rFonts w:ascii="Nexa Light" w:hAnsi="Nexa Light"/>
                  <w:sz w:val="22"/>
                  <w:szCs w:val="22"/>
                </w:rPr>
                <w:t>Spegellabyrinten</w:t>
              </w:r>
            </w:hyperlink>
          </w:p>
          <w:p w14:paraId="75151B5A" w14:textId="11276560" w:rsidR="006F23DF" w:rsidRPr="00407428" w:rsidRDefault="006F23DF" w:rsidP="00FA3A29">
            <w:pPr>
              <w:rPr>
                <w:rFonts w:ascii="Nexa Light" w:hAnsi="Nexa Light"/>
                <w:sz w:val="22"/>
                <w:szCs w:val="22"/>
              </w:rPr>
            </w:pPr>
            <w:r>
              <w:rPr>
                <w:rFonts w:ascii="Nexa Light" w:hAnsi="Nexa Light"/>
                <w:sz w:val="22"/>
                <w:szCs w:val="22"/>
              </w:rPr>
              <w:t>Plan 2</w:t>
            </w:r>
          </w:p>
        </w:tc>
        <w:tc>
          <w:tcPr>
            <w:tcW w:w="5001" w:type="dxa"/>
          </w:tcPr>
          <w:p w14:paraId="45C73CF3" w14:textId="77777777" w:rsidR="00407428" w:rsidRPr="00407428" w:rsidRDefault="00407428" w:rsidP="00FA3A29">
            <w:pPr>
              <w:rPr>
                <w:rFonts w:ascii="Nexa Light" w:hAnsi="Nexa Light"/>
                <w:sz w:val="22"/>
                <w:szCs w:val="22"/>
              </w:rPr>
            </w:pPr>
            <w:r w:rsidRPr="00407428">
              <w:rPr>
                <w:rFonts w:ascii="Nexa Light" w:hAnsi="Nexa Light"/>
                <w:sz w:val="22"/>
                <w:szCs w:val="22"/>
              </w:rPr>
              <w:t>Hitta spegellabyrinten.</w:t>
            </w:r>
          </w:p>
          <w:p w14:paraId="077A1211" w14:textId="77777777" w:rsidR="00407428" w:rsidRPr="00407428" w:rsidRDefault="00407428" w:rsidP="00FA3A29">
            <w:pPr>
              <w:rPr>
                <w:rFonts w:ascii="Nexa Light" w:hAnsi="Nexa Light"/>
                <w:sz w:val="22"/>
                <w:szCs w:val="22"/>
              </w:rPr>
            </w:pPr>
            <w:r w:rsidRPr="00407428">
              <w:rPr>
                <w:rFonts w:ascii="Nexa Light" w:hAnsi="Nexa Light"/>
                <w:sz w:val="22"/>
                <w:szCs w:val="22"/>
              </w:rPr>
              <w:t>Hur kommer det sig att du ser flera av dig själv och att rummet känns större?</w:t>
            </w:r>
          </w:p>
        </w:tc>
        <w:tc>
          <w:tcPr>
            <w:tcW w:w="7022" w:type="dxa"/>
          </w:tcPr>
          <w:p w14:paraId="7113DD35" w14:textId="0007C429" w:rsidR="00407428" w:rsidRPr="00407428" w:rsidRDefault="005B6572" w:rsidP="005B6572">
            <w:pPr>
              <w:rPr>
                <w:rFonts w:ascii="Nexa Light" w:hAnsi="Nexa Light"/>
                <w:sz w:val="22"/>
                <w:szCs w:val="22"/>
              </w:rPr>
            </w:pPr>
            <w:r w:rsidRPr="005B6572">
              <w:rPr>
                <w:rFonts w:ascii="Nexa Light" w:hAnsi="Nexa Light"/>
                <w:sz w:val="22"/>
                <w:szCs w:val="22"/>
              </w:rPr>
              <w:t>I Spegellabyrinten fördubblas rummets yta med hjälp av speglarnas vinkel mot varandra. Speglarna är vinklade i 60 grader mot varandra, som i ett kalejdoskop. Det ger ett enormt djup i rummet eftersom ljuset reflekteras vidare mellan speglarna.</w:t>
            </w:r>
          </w:p>
        </w:tc>
      </w:tr>
      <w:tr w:rsidR="00407428" w:rsidRPr="003979F1" w14:paraId="1DABD0F2" w14:textId="77777777" w:rsidTr="00407428">
        <w:tc>
          <w:tcPr>
            <w:tcW w:w="557" w:type="dxa"/>
          </w:tcPr>
          <w:p w14:paraId="5EA12188" w14:textId="77777777" w:rsidR="00407428" w:rsidRPr="00407428" w:rsidRDefault="00407428" w:rsidP="00FA3A29">
            <w:pPr>
              <w:rPr>
                <w:rFonts w:ascii="Nexa Light" w:hAnsi="Nexa Light"/>
                <w:sz w:val="22"/>
                <w:szCs w:val="22"/>
              </w:rPr>
            </w:pPr>
            <w:r w:rsidRPr="00407428">
              <w:rPr>
                <w:rFonts w:ascii="Nexa Light" w:hAnsi="Nexa Light"/>
                <w:sz w:val="22"/>
                <w:szCs w:val="22"/>
              </w:rPr>
              <w:t>11</w:t>
            </w:r>
          </w:p>
        </w:tc>
        <w:tc>
          <w:tcPr>
            <w:tcW w:w="2441" w:type="dxa"/>
          </w:tcPr>
          <w:p w14:paraId="60E2C2CE" w14:textId="51E95EBD" w:rsidR="00407428" w:rsidRDefault="008629BF" w:rsidP="00FA3A29">
            <w:pPr>
              <w:rPr>
                <w:rFonts w:ascii="Nexa Light" w:hAnsi="Nexa Light"/>
                <w:sz w:val="22"/>
                <w:szCs w:val="22"/>
              </w:rPr>
            </w:pPr>
            <w:hyperlink r:id="rId22" w:history="1">
              <w:r w:rsidR="00407428" w:rsidRPr="005B6572">
                <w:rPr>
                  <w:rStyle w:val="Hyperlnk"/>
                  <w:rFonts w:ascii="Nexa Light" w:hAnsi="Nexa Light"/>
                  <w:sz w:val="22"/>
                  <w:szCs w:val="22"/>
                </w:rPr>
                <w:t>Syntavlan</w:t>
              </w:r>
            </w:hyperlink>
          </w:p>
          <w:p w14:paraId="669048A7" w14:textId="2176DB51" w:rsidR="006F23DF" w:rsidRPr="00407428" w:rsidRDefault="006F23DF" w:rsidP="00FA3A29">
            <w:pPr>
              <w:rPr>
                <w:rFonts w:ascii="Nexa Light" w:hAnsi="Nexa Light"/>
                <w:sz w:val="22"/>
                <w:szCs w:val="22"/>
              </w:rPr>
            </w:pPr>
            <w:r>
              <w:rPr>
                <w:rFonts w:ascii="Nexa Light" w:hAnsi="Nexa Light"/>
                <w:sz w:val="22"/>
                <w:szCs w:val="22"/>
              </w:rPr>
              <w:t>Plan 4</w:t>
            </w:r>
          </w:p>
        </w:tc>
        <w:tc>
          <w:tcPr>
            <w:tcW w:w="5001" w:type="dxa"/>
          </w:tcPr>
          <w:p w14:paraId="48401E3C" w14:textId="77777777" w:rsidR="00407428" w:rsidRPr="00407428" w:rsidRDefault="00407428" w:rsidP="00FA3A29">
            <w:pPr>
              <w:rPr>
                <w:rFonts w:ascii="Nexa Light" w:hAnsi="Nexa Light"/>
                <w:sz w:val="22"/>
                <w:szCs w:val="22"/>
              </w:rPr>
            </w:pPr>
            <w:r w:rsidRPr="00407428">
              <w:rPr>
                <w:rFonts w:ascii="Nexa Light" w:hAnsi="Nexa Light"/>
                <w:sz w:val="22"/>
                <w:szCs w:val="22"/>
              </w:rPr>
              <w:t xml:space="preserve">Hitta </w:t>
            </w:r>
            <w:r w:rsidRPr="00820C1A">
              <w:rPr>
                <w:rFonts w:ascii="Nexa Bold" w:hAnsi="Nexa Bold"/>
                <w:sz w:val="22"/>
                <w:szCs w:val="22"/>
              </w:rPr>
              <w:t>Syntavlan</w:t>
            </w:r>
          </w:p>
          <w:p w14:paraId="48CD2AA9" w14:textId="77777777" w:rsidR="006E38AE" w:rsidRPr="006E38AE" w:rsidRDefault="006E38AE" w:rsidP="006E38AE">
            <w:pPr>
              <w:rPr>
                <w:rFonts w:ascii="Nexa Light" w:hAnsi="Nexa Light"/>
                <w:sz w:val="22"/>
                <w:szCs w:val="22"/>
              </w:rPr>
            </w:pPr>
            <w:r w:rsidRPr="006E38AE">
              <w:rPr>
                <w:rFonts w:ascii="Nexa Light" w:hAnsi="Nexa Light"/>
                <w:sz w:val="22"/>
                <w:szCs w:val="22"/>
              </w:rPr>
              <w:t>Ställ dig på markeringen på golvet (fötter). Håll för ett öga i taget. Vilken är den minsta rad som du kan läsa på Syntavlan? Är det någon skillnad på höger eller vänster öga?</w:t>
            </w:r>
          </w:p>
          <w:p w14:paraId="5ED4CF64" w14:textId="33CFDFE5" w:rsidR="00407428" w:rsidRPr="00407428" w:rsidRDefault="00407428" w:rsidP="00FA3A29">
            <w:pPr>
              <w:rPr>
                <w:rFonts w:ascii="Nexa Light" w:hAnsi="Nexa Light"/>
                <w:sz w:val="22"/>
                <w:szCs w:val="22"/>
              </w:rPr>
            </w:pPr>
          </w:p>
        </w:tc>
        <w:tc>
          <w:tcPr>
            <w:tcW w:w="7022" w:type="dxa"/>
          </w:tcPr>
          <w:p w14:paraId="43E0187E" w14:textId="07187317" w:rsidR="00821231" w:rsidRDefault="00821231" w:rsidP="00FA3A29">
            <w:pPr>
              <w:rPr>
                <w:rFonts w:ascii="Nexa Light" w:hAnsi="Nexa Light"/>
                <w:sz w:val="22"/>
                <w:szCs w:val="22"/>
              </w:rPr>
            </w:pPr>
            <w:r w:rsidRPr="002A520E">
              <w:rPr>
                <w:rFonts w:ascii="Nexa Light" w:hAnsi="Nexa Light"/>
                <w:sz w:val="22"/>
                <w:szCs w:val="22"/>
              </w:rPr>
              <w:t>Ögats hornhinna och lins bryter ljuset så att det uppstår en skarp bild på näthinnan när du tittar på något. Bilden på näthinnan blir inte skarp om du har ett synfel. Då hamnar bildens fokus antingen framför eller bakom näthinnan.</w:t>
            </w:r>
          </w:p>
          <w:p w14:paraId="2525293D" w14:textId="5004009D" w:rsidR="002A520E" w:rsidRPr="00407428" w:rsidRDefault="002A520E" w:rsidP="00FA3A29">
            <w:pPr>
              <w:rPr>
                <w:rFonts w:ascii="Nexa Light" w:hAnsi="Nexa Light"/>
                <w:sz w:val="22"/>
                <w:szCs w:val="22"/>
              </w:rPr>
            </w:pPr>
            <w:r w:rsidRPr="002A520E">
              <w:rPr>
                <w:rFonts w:ascii="Nexa Light" w:hAnsi="Nexa Light"/>
                <w:sz w:val="22"/>
                <w:szCs w:val="22"/>
              </w:rPr>
              <w:t>Att ha ett synfel är vanligt. Det kan göra att du antingen ser dåligt på nära eller långt håll eller både och. Ibland kan synfel göra att du får ont i huvudet och känner dig trött i ögonen. Synfel kan ofta rättas till med glasögon, kontaktlinser eller med operation.</w:t>
            </w:r>
          </w:p>
        </w:tc>
      </w:tr>
      <w:tr w:rsidR="00407428" w:rsidRPr="003979F1" w14:paraId="4A834E05" w14:textId="77777777" w:rsidTr="00407428">
        <w:tc>
          <w:tcPr>
            <w:tcW w:w="557" w:type="dxa"/>
          </w:tcPr>
          <w:p w14:paraId="637B87D6" w14:textId="77777777" w:rsidR="00407428" w:rsidRPr="00407428" w:rsidRDefault="00407428" w:rsidP="00FA3A29">
            <w:pPr>
              <w:rPr>
                <w:rFonts w:ascii="Nexa Light" w:hAnsi="Nexa Light"/>
                <w:sz w:val="22"/>
                <w:szCs w:val="22"/>
              </w:rPr>
            </w:pPr>
            <w:r w:rsidRPr="00407428">
              <w:rPr>
                <w:rFonts w:ascii="Nexa Light" w:hAnsi="Nexa Light"/>
                <w:sz w:val="22"/>
                <w:szCs w:val="22"/>
              </w:rPr>
              <w:t>12</w:t>
            </w:r>
          </w:p>
        </w:tc>
        <w:tc>
          <w:tcPr>
            <w:tcW w:w="2441" w:type="dxa"/>
          </w:tcPr>
          <w:p w14:paraId="0E253EA7" w14:textId="49394E30" w:rsidR="00407428" w:rsidRDefault="008629BF" w:rsidP="00FA3A29">
            <w:pPr>
              <w:rPr>
                <w:rFonts w:ascii="Nexa Light" w:hAnsi="Nexa Light"/>
                <w:sz w:val="22"/>
                <w:szCs w:val="22"/>
              </w:rPr>
            </w:pPr>
            <w:hyperlink r:id="rId23" w:history="1">
              <w:r w:rsidR="00407428" w:rsidRPr="00821231">
                <w:rPr>
                  <w:rStyle w:val="Hyperlnk"/>
                  <w:rFonts w:ascii="Nexa Light" w:hAnsi="Nexa Light"/>
                  <w:sz w:val="22"/>
                  <w:szCs w:val="22"/>
                </w:rPr>
                <w:t>Reservdelsmänniskan</w:t>
              </w:r>
            </w:hyperlink>
            <w:r w:rsidR="00407428" w:rsidRPr="00407428">
              <w:rPr>
                <w:rFonts w:ascii="Nexa Light" w:hAnsi="Nexa Light"/>
                <w:sz w:val="22"/>
                <w:szCs w:val="22"/>
              </w:rPr>
              <w:t xml:space="preserve"> </w:t>
            </w:r>
            <w:r w:rsidR="006F23DF">
              <w:rPr>
                <w:rFonts w:ascii="Nexa Light" w:hAnsi="Nexa Light"/>
                <w:sz w:val="22"/>
                <w:szCs w:val="22"/>
              </w:rPr>
              <w:t>–</w:t>
            </w:r>
            <w:r w:rsidR="00407428" w:rsidRPr="00407428">
              <w:rPr>
                <w:rFonts w:ascii="Nexa Light" w:hAnsi="Nexa Light"/>
                <w:sz w:val="22"/>
                <w:szCs w:val="22"/>
              </w:rPr>
              <w:t xml:space="preserve"> porslinsöga</w:t>
            </w:r>
          </w:p>
          <w:p w14:paraId="1517183A" w14:textId="5C70ADDC" w:rsidR="006F23DF" w:rsidRPr="00407428" w:rsidRDefault="006F23DF" w:rsidP="00FA3A29">
            <w:pPr>
              <w:rPr>
                <w:rFonts w:ascii="Nexa Light" w:hAnsi="Nexa Light"/>
                <w:sz w:val="22"/>
                <w:szCs w:val="22"/>
              </w:rPr>
            </w:pPr>
            <w:r>
              <w:rPr>
                <w:rFonts w:ascii="Nexa Light" w:hAnsi="Nexa Light"/>
                <w:sz w:val="22"/>
                <w:szCs w:val="22"/>
              </w:rPr>
              <w:t>Plan 4</w:t>
            </w:r>
          </w:p>
        </w:tc>
        <w:tc>
          <w:tcPr>
            <w:tcW w:w="5001" w:type="dxa"/>
          </w:tcPr>
          <w:p w14:paraId="320929BC" w14:textId="77777777" w:rsidR="00407428" w:rsidRPr="00407428" w:rsidRDefault="00407428" w:rsidP="00FA3A29">
            <w:pPr>
              <w:rPr>
                <w:rFonts w:ascii="Nexa Light" w:hAnsi="Nexa Light"/>
                <w:sz w:val="22"/>
                <w:szCs w:val="22"/>
              </w:rPr>
            </w:pPr>
            <w:r w:rsidRPr="00407428">
              <w:rPr>
                <w:rFonts w:ascii="Nexa Light" w:hAnsi="Nexa Light"/>
                <w:sz w:val="22"/>
                <w:szCs w:val="22"/>
              </w:rPr>
              <w:t xml:space="preserve">Hitta </w:t>
            </w:r>
            <w:r w:rsidRPr="00820C1A">
              <w:rPr>
                <w:rFonts w:ascii="Nexa Bold" w:hAnsi="Nexa Bold"/>
                <w:sz w:val="22"/>
                <w:szCs w:val="22"/>
              </w:rPr>
              <w:t>Reservdelsmänniskan</w:t>
            </w:r>
          </w:p>
          <w:p w14:paraId="139A5800" w14:textId="77777777" w:rsidR="00820C1A" w:rsidRPr="00820C1A" w:rsidRDefault="00820C1A" w:rsidP="00820C1A">
            <w:pPr>
              <w:rPr>
                <w:rFonts w:ascii="Nexa Light" w:hAnsi="Nexa Light"/>
                <w:sz w:val="22"/>
                <w:szCs w:val="22"/>
              </w:rPr>
            </w:pPr>
            <w:r w:rsidRPr="00820C1A">
              <w:rPr>
                <w:rFonts w:ascii="Nexa Light" w:hAnsi="Nexa Light"/>
                <w:sz w:val="22"/>
                <w:szCs w:val="22"/>
              </w:rPr>
              <w:t xml:space="preserve">Till skillnad från reservdelen för ett knä så är </w:t>
            </w:r>
            <w:proofErr w:type="spellStart"/>
            <w:r w:rsidRPr="00820C1A">
              <w:rPr>
                <w:rFonts w:ascii="Nexa Light" w:hAnsi="Nexa Light"/>
                <w:sz w:val="22"/>
                <w:szCs w:val="22"/>
              </w:rPr>
              <w:t>porslinsögat</w:t>
            </w:r>
            <w:proofErr w:type="spellEnd"/>
            <w:r w:rsidRPr="00820C1A">
              <w:rPr>
                <w:rFonts w:ascii="Nexa Light" w:hAnsi="Nexa Light"/>
                <w:sz w:val="22"/>
                <w:szCs w:val="22"/>
              </w:rPr>
              <w:t xml:space="preserve"> bara till för utseendets skull. Varför funkar det inte att exempelvis sätta in en liten kamera i </w:t>
            </w:r>
            <w:proofErr w:type="spellStart"/>
            <w:r w:rsidRPr="00820C1A">
              <w:rPr>
                <w:rFonts w:ascii="Nexa Light" w:hAnsi="Nexa Light"/>
                <w:sz w:val="22"/>
                <w:szCs w:val="22"/>
              </w:rPr>
              <w:t>porslinsögat</w:t>
            </w:r>
            <w:proofErr w:type="spellEnd"/>
            <w:r w:rsidRPr="00820C1A">
              <w:rPr>
                <w:rFonts w:ascii="Nexa Light" w:hAnsi="Nexa Light"/>
                <w:sz w:val="22"/>
                <w:szCs w:val="22"/>
              </w:rPr>
              <w:t xml:space="preserve">? Varför är det fördel att ha två fungerande ögon? </w:t>
            </w:r>
          </w:p>
          <w:p w14:paraId="2492E1C6" w14:textId="5002B9AF" w:rsidR="00407428" w:rsidRPr="00407428" w:rsidRDefault="00407428" w:rsidP="00FA3A29">
            <w:pPr>
              <w:rPr>
                <w:rFonts w:ascii="Nexa Light" w:hAnsi="Nexa Light"/>
                <w:sz w:val="22"/>
                <w:szCs w:val="22"/>
              </w:rPr>
            </w:pPr>
          </w:p>
        </w:tc>
        <w:tc>
          <w:tcPr>
            <w:tcW w:w="7022" w:type="dxa"/>
          </w:tcPr>
          <w:p w14:paraId="76166C26" w14:textId="77777777" w:rsidR="00407428" w:rsidRDefault="00124916" w:rsidP="00FA3A29">
            <w:pPr>
              <w:rPr>
                <w:rFonts w:ascii="Nexa Light" w:hAnsi="Nexa Light"/>
                <w:sz w:val="22"/>
                <w:szCs w:val="22"/>
              </w:rPr>
            </w:pPr>
            <w:r>
              <w:rPr>
                <w:rFonts w:ascii="Nexa Light" w:hAnsi="Nexa Light"/>
                <w:sz w:val="22"/>
                <w:szCs w:val="22"/>
              </w:rPr>
              <w:t xml:space="preserve">Om ett öga skadas och måste opereras bort </w:t>
            </w:r>
            <w:r w:rsidRPr="00124916">
              <w:rPr>
                <w:rFonts w:ascii="Nexa Light" w:hAnsi="Nexa Light"/>
                <w:sz w:val="22"/>
                <w:szCs w:val="22"/>
              </w:rPr>
              <w:t>bildas ett hålutrymme som kallas ögonhåla. Ögonhålan är cirka en halv centimeter djup.</w:t>
            </w:r>
            <w:r w:rsidR="0060074A">
              <w:rPr>
                <w:rFonts w:ascii="Nexa Light" w:hAnsi="Nexa Light"/>
                <w:sz w:val="22"/>
                <w:szCs w:val="22"/>
              </w:rPr>
              <w:t xml:space="preserve"> För att inte ögonhålan och ögonlocket ska ändra utseende eller form ersätts ögat med en protes.</w:t>
            </w:r>
            <w:r w:rsidRPr="00124916">
              <w:rPr>
                <w:rFonts w:ascii="Nexa Light" w:hAnsi="Nexa Light"/>
                <w:sz w:val="22"/>
                <w:szCs w:val="22"/>
              </w:rPr>
              <w:t xml:space="preserve"> </w:t>
            </w:r>
          </w:p>
          <w:p w14:paraId="1D564152" w14:textId="77777777" w:rsidR="0060074A" w:rsidRDefault="0060074A" w:rsidP="00FA3A29">
            <w:pPr>
              <w:rPr>
                <w:rFonts w:ascii="Nexa Light" w:hAnsi="Nexa Light"/>
                <w:sz w:val="22"/>
                <w:szCs w:val="22"/>
              </w:rPr>
            </w:pPr>
            <w:r w:rsidRPr="0060074A">
              <w:rPr>
                <w:rFonts w:ascii="Nexa Light" w:hAnsi="Nexa Light"/>
                <w:sz w:val="22"/>
                <w:szCs w:val="22"/>
              </w:rPr>
              <w:t>När vi ser på ett föremål skapas en bild på ögats näthinna. Syncellerna på näthinnan skickar signaler genom synnerverna. I synnervskorsningen i hjärnan möts de två synnerverna som kommer från varje öga. Nervtrådarna leder information från båda ögonen till syncentrum i hjärnans nacklob. I syncentrum tolkas signalerna och omvandlas till en medveten bild.</w:t>
            </w:r>
            <w:r>
              <w:rPr>
                <w:rFonts w:ascii="Nexa Light" w:hAnsi="Nexa Light"/>
                <w:sz w:val="22"/>
                <w:szCs w:val="22"/>
              </w:rPr>
              <w:t xml:space="preserve"> Idag kan vi inte koppla samman en kamera med synnerven. </w:t>
            </w:r>
          </w:p>
          <w:p w14:paraId="31EC1F8E" w14:textId="4262E578" w:rsidR="0060074A" w:rsidRPr="00407428" w:rsidRDefault="000324E4" w:rsidP="00FA3A29">
            <w:pPr>
              <w:rPr>
                <w:rFonts w:ascii="Nexa Light" w:hAnsi="Nexa Light"/>
                <w:sz w:val="22"/>
                <w:szCs w:val="22"/>
              </w:rPr>
            </w:pPr>
            <w:r>
              <w:rPr>
                <w:rFonts w:ascii="Nexa Light" w:hAnsi="Nexa Light"/>
                <w:sz w:val="22"/>
                <w:szCs w:val="22"/>
              </w:rPr>
              <w:t>T</w:t>
            </w:r>
            <w:r w:rsidRPr="000324E4">
              <w:rPr>
                <w:rFonts w:ascii="Nexa Light" w:hAnsi="Nexa Light"/>
                <w:sz w:val="22"/>
                <w:szCs w:val="22"/>
              </w:rPr>
              <w:t>vå ögon bredvid varandra gör att man kan bedöma avstånd. Därför är det svårare att ta sig fram - eller till exempel köra bil - om man har en synnedsättning på ett öga.</w:t>
            </w:r>
          </w:p>
        </w:tc>
      </w:tr>
      <w:tr w:rsidR="00FE6A11" w14:paraId="17FC477B" w14:textId="77777777" w:rsidTr="004A1745">
        <w:tc>
          <w:tcPr>
            <w:tcW w:w="557" w:type="dxa"/>
          </w:tcPr>
          <w:p w14:paraId="547920B2" w14:textId="25460606" w:rsidR="00FE6A11" w:rsidRDefault="00FE6A11" w:rsidP="00AC367A">
            <w:pPr>
              <w:rPr>
                <w:rFonts w:ascii="Nexa Light" w:hAnsi="Nexa Light"/>
                <w:sz w:val="22"/>
                <w:szCs w:val="22"/>
              </w:rPr>
            </w:pPr>
            <w:r>
              <w:rPr>
                <w:rFonts w:ascii="Nexa Light" w:hAnsi="Nexa Light"/>
                <w:sz w:val="22"/>
                <w:szCs w:val="22"/>
              </w:rPr>
              <w:lastRenderedPageBreak/>
              <w:t>13</w:t>
            </w:r>
          </w:p>
        </w:tc>
        <w:tc>
          <w:tcPr>
            <w:tcW w:w="2441" w:type="dxa"/>
          </w:tcPr>
          <w:p w14:paraId="529FD3FC" w14:textId="77777777" w:rsidR="00FE6A11" w:rsidRDefault="00FE6A11" w:rsidP="00AC367A">
            <w:pPr>
              <w:rPr>
                <w:rFonts w:ascii="Nexa Light" w:hAnsi="Nexa Light"/>
                <w:sz w:val="22"/>
                <w:szCs w:val="22"/>
              </w:rPr>
            </w:pPr>
            <w:r>
              <w:rPr>
                <w:rFonts w:ascii="Nexa Light" w:hAnsi="Nexa Light"/>
                <w:sz w:val="22"/>
                <w:szCs w:val="22"/>
              </w:rPr>
              <w:t>Sinnesgläntan</w:t>
            </w:r>
          </w:p>
          <w:p w14:paraId="45E8338A" w14:textId="1EC8150F" w:rsidR="008629BF" w:rsidRPr="008629BF" w:rsidRDefault="008629BF" w:rsidP="008629BF">
            <w:pPr>
              <w:rPr>
                <w:rFonts w:ascii="Nexa Light" w:hAnsi="Nexa Light"/>
                <w:sz w:val="22"/>
                <w:szCs w:val="22"/>
              </w:rPr>
            </w:pPr>
            <w:r w:rsidRPr="008629BF">
              <w:rPr>
                <w:rFonts w:ascii="Nexa Light" w:hAnsi="Nexa Light"/>
                <w:sz w:val="22"/>
                <w:szCs w:val="22"/>
              </w:rPr>
              <w:t>Plan 2</w:t>
            </w:r>
          </w:p>
        </w:tc>
        <w:tc>
          <w:tcPr>
            <w:tcW w:w="5001" w:type="dxa"/>
          </w:tcPr>
          <w:p w14:paraId="56EC4565" w14:textId="77777777" w:rsidR="00FE6A11" w:rsidRPr="00FE6A11" w:rsidRDefault="00FE6A11" w:rsidP="00FE6A11">
            <w:pPr>
              <w:spacing w:after="0" w:line="240" w:lineRule="auto"/>
              <w:rPr>
                <w:rFonts w:ascii="Nexa Bold" w:hAnsi="Nexa Bold"/>
                <w:sz w:val="22"/>
                <w:szCs w:val="22"/>
              </w:rPr>
            </w:pPr>
            <w:r w:rsidRPr="00FE6A11">
              <w:rPr>
                <w:rFonts w:ascii="Nexa Bold" w:hAnsi="Nexa Bold"/>
                <w:sz w:val="22"/>
                <w:szCs w:val="22"/>
              </w:rPr>
              <w:t>Hitta Sinnesgläntan (Plan 2)</w:t>
            </w:r>
          </w:p>
          <w:p w14:paraId="412F268F" w14:textId="77777777" w:rsidR="00FE6A11" w:rsidRPr="00FE6A11" w:rsidRDefault="00FE6A11" w:rsidP="00FE6A11">
            <w:pPr>
              <w:rPr>
                <w:rFonts w:ascii="Nexa Light" w:hAnsi="Nexa Light"/>
                <w:sz w:val="22"/>
                <w:szCs w:val="22"/>
              </w:rPr>
            </w:pPr>
            <w:r w:rsidRPr="00FE6A11">
              <w:rPr>
                <w:rFonts w:ascii="Nexa Light" w:hAnsi="Nexa Light"/>
                <w:sz w:val="22"/>
                <w:szCs w:val="22"/>
              </w:rPr>
              <w:t>Sätt dig ner och slappna av. Titta på hur ljuset i trädet och på väggarna ändrar färg. Hur påverkas känslan i kroppen av olika färger?</w:t>
            </w:r>
          </w:p>
          <w:p w14:paraId="780E1E08" w14:textId="10892BBD" w:rsidR="00FE6A11" w:rsidRPr="00AB2053" w:rsidRDefault="00FE6A11" w:rsidP="00AC367A">
            <w:pPr>
              <w:rPr>
                <w:rFonts w:ascii="Nexa Light" w:hAnsi="Nexa Light"/>
                <w:sz w:val="22"/>
                <w:szCs w:val="22"/>
              </w:rPr>
            </w:pPr>
            <w:r w:rsidRPr="00FE6A11">
              <w:rPr>
                <w:rFonts w:ascii="Nexa Light" w:hAnsi="Nexa Light"/>
                <w:sz w:val="22"/>
                <w:szCs w:val="22"/>
              </w:rPr>
              <w:t>Vilken är din favoritfärg?</w:t>
            </w:r>
          </w:p>
        </w:tc>
        <w:tc>
          <w:tcPr>
            <w:tcW w:w="7022" w:type="dxa"/>
          </w:tcPr>
          <w:p w14:paraId="50A2FE22" w14:textId="52DDC2F3" w:rsidR="00FE6A11" w:rsidRDefault="00FE6A11" w:rsidP="00AC367A">
            <w:pPr>
              <w:rPr>
                <w:rFonts w:ascii="Nexa Light" w:hAnsi="Nexa Light"/>
                <w:sz w:val="22"/>
                <w:szCs w:val="22"/>
              </w:rPr>
            </w:pPr>
            <w:r>
              <w:rPr>
                <w:rFonts w:ascii="Nexa Light" w:hAnsi="Nexa Light"/>
                <w:sz w:val="22"/>
                <w:szCs w:val="22"/>
              </w:rPr>
              <w:t xml:space="preserve">I sinnesgläntan ändras ljusets färg automatiskt. Väggarna i rummet är målad av en konstnär för att förstärka färgen maximalt. </w:t>
            </w:r>
            <w:r w:rsidR="008629BF" w:rsidRPr="008629BF">
              <w:rPr>
                <w:rFonts w:ascii="Nexa Light" w:hAnsi="Nexa Light"/>
                <w:sz w:val="22"/>
                <w:szCs w:val="22"/>
              </w:rPr>
              <w:t>Färger sägs påverka våra känslor och sinnesstämning. Till exempel associeras rött med aktivitet och grönt med lugn. För att undersöka detta behöver människor vistas i rum med olika färger under kontrollerade förhållanden.</w:t>
            </w:r>
          </w:p>
        </w:tc>
      </w:tr>
      <w:tr w:rsidR="00FE6A11" w14:paraId="7C8327B5" w14:textId="77777777" w:rsidTr="004A1745">
        <w:tc>
          <w:tcPr>
            <w:tcW w:w="557" w:type="dxa"/>
          </w:tcPr>
          <w:p w14:paraId="68F95BB0" w14:textId="675185E1" w:rsidR="00FE6A11" w:rsidRDefault="00FE6A11" w:rsidP="00FE6A11">
            <w:pPr>
              <w:rPr>
                <w:rFonts w:ascii="Nexa Light" w:hAnsi="Nexa Light"/>
                <w:sz w:val="22"/>
                <w:szCs w:val="22"/>
              </w:rPr>
            </w:pPr>
            <w:r>
              <w:rPr>
                <w:rFonts w:ascii="Nexa Light" w:hAnsi="Nexa Light"/>
                <w:sz w:val="22"/>
                <w:szCs w:val="22"/>
              </w:rPr>
              <w:t>14</w:t>
            </w:r>
          </w:p>
        </w:tc>
        <w:tc>
          <w:tcPr>
            <w:tcW w:w="2441" w:type="dxa"/>
          </w:tcPr>
          <w:p w14:paraId="413F6F4A" w14:textId="72261530" w:rsidR="00FE6A11" w:rsidRDefault="00FE6A11" w:rsidP="00FE6A11">
            <w:pPr>
              <w:rPr>
                <w:rFonts w:ascii="Nexa Light" w:hAnsi="Nexa Light"/>
                <w:sz w:val="22"/>
                <w:szCs w:val="22"/>
              </w:rPr>
            </w:pPr>
            <w:r w:rsidRPr="00AA5A51">
              <w:rPr>
                <w:rFonts w:ascii="Nexa Light" w:hAnsi="Nexa Light"/>
                <w:sz w:val="22"/>
                <w:szCs w:val="22"/>
              </w:rPr>
              <w:t>Favoritexperiment</w:t>
            </w:r>
          </w:p>
        </w:tc>
        <w:tc>
          <w:tcPr>
            <w:tcW w:w="5001" w:type="dxa"/>
          </w:tcPr>
          <w:p w14:paraId="3A07C7B3" w14:textId="77777777" w:rsidR="00FE6A11" w:rsidRDefault="00FE6A11" w:rsidP="00FE6A11">
            <w:pPr>
              <w:rPr>
                <w:rFonts w:ascii="Nexa Light" w:hAnsi="Nexa Light"/>
                <w:sz w:val="22"/>
                <w:szCs w:val="22"/>
              </w:rPr>
            </w:pPr>
            <w:r w:rsidRPr="00AB2053">
              <w:rPr>
                <w:rFonts w:ascii="Nexa Light" w:hAnsi="Nexa Light"/>
                <w:sz w:val="22"/>
                <w:szCs w:val="22"/>
              </w:rPr>
              <w:t xml:space="preserve">Välj </w:t>
            </w:r>
            <w:r w:rsidRPr="00AB2053">
              <w:rPr>
                <w:rFonts w:ascii="Nexa Bold" w:hAnsi="Nexa Bold"/>
                <w:sz w:val="22"/>
                <w:szCs w:val="22"/>
              </w:rPr>
              <w:t>ditt favoritexperiment</w:t>
            </w:r>
            <w:r w:rsidRPr="00AB2053">
              <w:rPr>
                <w:rFonts w:ascii="Nexa Light" w:hAnsi="Nexa Light"/>
                <w:sz w:val="22"/>
                <w:szCs w:val="22"/>
              </w:rPr>
              <w:t xml:space="preserve"> som handlar om El och Magnetism.</w:t>
            </w:r>
          </w:p>
          <w:p w14:paraId="57850235" w14:textId="77777777" w:rsidR="00FE6A11" w:rsidRPr="00AB2053" w:rsidRDefault="00FE6A11" w:rsidP="00FE6A11">
            <w:pPr>
              <w:rPr>
                <w:rFonts w:ascii="Nexa Light" w:hAnsi="Nexa Light"/>
                <w:sz w:val="22"/>
                <w:szCs w:val="22"/>
              </w:rPr>
            </w:pPr>
          </w:p>
          <w:p w14:paraId="24B27F7A" w14:textId="77777777" w:rsidR="00FE6A11" w:rsidRPr="00AB2053" w:rsidRDefault="00FE6A11" w:rsidP="00FE6A11">
            <w:pPr>
              <w:rPr>
                <w:rFonts w:ascii="Nexa Light" w:hAnsi="Nexa Light"/>
                <w:sz w:val="22"/>
                <w:szCs w:val="22"/>
              </w:rPr>
            </w:pPr>
            <w:r w:rsidRPr="00AB2053">
              <w:rPr>
                <w:rFonts w:ascii="Nexa Light" w:hAnsi="Nexa Light"/>
                <w:sz w:val="22"/>
                <w:szCs w:val="22"/>
              </w:rPr>
              <w:t>Vad heter experimentet? Hur ser experimentet ut? Vad ska man göra i experimentet? Vad kan man lära sig av experimentet?</w:t>
            </w:r>
          </w:p>
          <w:p w14:paraId="399D497E" w14:textId="77777777" w:rsidR="00FE6A11" w:rsidRPr="00FE6A11" w:rsidRDefault="00FE6A11" w:rsidP="00FE6A11">
            <w:pPr>
              <w:rPr>
                <w:rFonts w:ascii="Nexa Bold" w:hAnsi="Nexa Bold"/>
                <w:sz w:val="22"/>
                <w:szCs w:val="22"/>
              </w:rPr>
            </w:pPr>
          </w:p>
        </w:tc>
        <w:tc>
          <w:tcPr>
            <w:tcW w:w="7022" w:type="dxa"/>
          </w:tcPr>
          <w:p w14:paraId="6ED12516" w14:textId="77777777" w:rsidR="00FE6A11" w:rsidRDefault="00FE6A11" w:rsidP="00FE6A11">
            <w:pPr>
              <w:rPr>
                <w:rFonts w:ascii="Nexa Light" w:hAnsi="Nexa Light"/>
                <w:sz w:val="22"/>
                <w:szCs w:val="22"/>
              </w:rPr>
            </w:pPr>
            <w:r>
              <w:rPr>
                <w:rFonts w:ascii="Nexa Light" w:hAnsi="Nexa Light"/>
                <w:sz w:val="22"/>
                <w:szCs w:val="22"/>
              </w:rPr>
              <w:t>Här kan eleverna utforska utställningen utifrån eget intresse kopplat till ett tema. Kanske är det ett experiment som redan undersökts i och med dessa Tänk &amp; Testa kort eller så är det något av de övriga experimenten som finns i utställningen.</w:t>
            </w:r>
          </w:p>
          <w:p w14:paraId="6888BEEA" w14:textId="77777777" w:rsidR="00FE6A11" w:rsidRDefault="00FE6A11" w:rsidP="00FE6A11">
            <w:pPr>
              <w:rPr>
                <w:rFonts w:ascii="Nexa Light" w:hAnsi="Nexa Light"/>
                <w:sz w:val="22"/>
                <w:szCs w:val="22"/>
              </w:rPr>
            </w:pPr>
          </w:p>
          <w:p w14:paraId="621937EB" w14:textId="54888209" w:rsidR="00FE6A11" w:rsidRDefault="00FE6A11" w:rsidP="00FE6A11">
            <w:pPr>
              <w:rPr>
                <w:rFonts w:ascii="Nexa Light" w:hAnsi="Nexa Light"/>
                <w:sz w:val="22"/>
                <w:szCs w:val="22"/>
              </w:rPr>
            </w:pPr>
            <w:r>
              <w:rPr>
                <w:rFonts w:ascii="Nexa Light" w:hAnsi="Nexa Light"/>
                <w:sz w:val="22"/>
                <w:szCs w:val="22"/>
              </w:rPr>
              <w:t>Här får eleven öva sig på att läsa av en miljö och ett experiment Kunna beskriva och sätta ord på hur man tar sig an experimentet. Eleven får även reflektera över vad man kan lära sig av experimentet utifrån egen kunskap.</w:t>
            </w:r>
          </w:p>
        </w:tc>
      </w:tr>
      <w:tr w:rsidR="004A1745" w14:paraId="5DC245E3" w14:textId="77777777" w:rsidTr="004A1745">
        <w:tc>
          <w:tcPr>
            <w:tcW w:w="557" w:type="dxa"/>
          </w:tcPr>
          <w:p w14:paraId="1F6608C5" w14:textId="6F1C2A0C" w:rsidR="004A1745" w:rsidRPr="00145607" w:rsidRDefault="00FE6A11" w:rsidP="00AC367A">
            <w:pPr>
              <w:rPr>
                <w:rFonts w:ascii="Nexa Light" w:hAnsi="Nexa Light"/>
                <w:sz w:val="22"/>
                <w:szCs w:val="22"/>
              </w:rPr>
            </w:pPr>
            <w:r>
              <w:rPr>
                <w:rFonts w:ascii="Nexa Light" w:hAnsi="Nexa Light"/>
                <w:sz w:val="22"/>
                <w:szCs w:val="22"/>
              </w:rPr>
              <w:t>15</w:t>
            </w:r>
          </w:p>
        </w:tc>
        <w:tc>
          <w:tcPr>
            <w:tcW w:w="2441" w:type="dxa"/>
          </w:tcPr>
          <w:p w14:paraId="286B1D73" w14:textId="77777777" w:rsidR="004A1745" w:rsidRDefault="004A1745" w:rsidP="00AC367A">
            <w:r>
              <w:rPr>
                <w:rFonts w:ascii="Nexa Light" w:hAnsi="Nexa Light"/>
                <w:sz w:val="22"/>
                <w:szCs w:val="22"/>
              </w:rPr>
              <w:t>Egen fråga/ undersökning</w:t>
            </w:r>
          </w:p>
        </w:tc>
        <w:tc>
          <w:tcPr>
            <w:tcW w:w="5001" w:type="dxa"/>
          </w:tcPr>
          <w:p w14:paraId="30557AE0" w14:textId="77777777" w:rsidR="004A1745" w:rsidRPr="00145607" w:rsidRDefault="004A1745" w:rsidP="00AC367A">
            <w:pPr>
              <w:rPr>
                <w:rFonts w:ascii="Nexa Light" w:hAnsi="Nexa Light"/>
                <w:sz w:val="22"/>
                <w:szCs w:val="22"/>
              </w:rPr>
            </w:pPr>
            <w:r>
              <w:rPr>
                <w:rFonts w:ascii="Nexa Light" w:hAnsi="Nexa Light"/>
                <w:sz w:val="22"/>
                <w:szCs w:val="22"/>
              </w:rPr>
              <w:t xml:space="preserve">Eleverna formulerar sin </w:t>
            </w:r>
            <w:r w:rsidRPr="009E0A86">
              <w:rPr>
                <w:rFonts w:ascii="Nexa Bold" w:hAnsi="Nexa Bold"/>
                <w:sz w:val="22"/>
                <w:szCs w:val="22"/>
              </w:rPr>
              <w:t>egen undersökningsbara fråga</w:t>
            </w:r>
            <w:r>
              <w:rPr>
                <w:rFonts w:ascii="Nexa Light" w:hAnsi="Nexa Light"/>
                <w:sz w:val="22"/>
                <w:szCs w:val="22"/>
              </w:rPr>
              <w:t xml:space="preserve"> och genomför undersökningen.</w:t>
            </w:r>
          </w:p>
        </w:tc>
        <w:tc>
          <w:tcPr>
            <w:tcW w:w="7022" w:type="dxa"/>
          </w:tcPr>
          <w:p w14:paraId="5A57C2C2" w14:textId="77777777" w:rsidR="004A1745" w:rsidRPr="00125CCD" w:rsidRDefault="004A1745" w:rsidP="00AC367A">
            <w:pPr>
              <w:rPr>
                <w:rFonts w:ascii="Nexa Light" w:hAnsi="Nexa Light"/>
                <w:sz w:val="22"/>
                <w:szCs w:val="22"/>
              </w:rPr>
            </w:pPr>
            <w:r>
              <w:rPr>
                <w:rFonts w:ascii="Nexa Light" w:hAnsi="Nexa Light"/>
                <w:sz w:val="22"/>
                <w:szCs w:val="22"/>
              </w:rPr>
              <w:t xml:space="preserve">Här kan </w:t>
            </w:r>
            <w:r w:rsidRPr="00125CCD">
              <w:rPr>
                <w:rFonts w:ascii="Nexa Light" w:hAnsi="Nexa Light"/>
                <w:sz w:val="22"/>
                <w:szCs w:val="22"/>
              </w:rPr>
              <w:t>e</w:t>
            </w:r>
            <w:r>
              <w:rPr>
                <w:rFonts w:ascii="Nexa Light" w:hAnsi="Nexa Light"/>
                <w:sz w:val="22"/>
                <w:szCs w:val="22"/>
              </w:rPr>
              <w:t xml:space="preserve">leverna ges </w:t>
            </w:r>
            <w:r w:rsidRPr="00125CCD">
              <w:rPr>
                <w:rFonts w:ascii="Nexa Light" w:hAnsi="Nexa Light"/>
                <w:sz w:val="22"/>
                <w:szCs w:val="22"/>
              </w:rPr>
              <w:t>möjlighet att själva vara delaktiga i att formulera frågeställningar samt planera, utföra och värdera</w:t>
            </w:r>
          </w:p>
          <w:p w14:paraId="73D76F14" w14:textId="77777777" w:rsidR="004A1745" w:rsidRDefault="004A1745" w:rsidP="00AC367A">
            <w:pPr>
              <w:rPr>
                <w:rFonts w:ascii="Nexa Light" w:hAnsi="Nexa Light"/>
                <w:sz w:val="22"/>
                <w:szCs w:val="22"/>
              </w:rPr>
            </w:pPr>
            <w:r w:rsidRPr="00125CCD">
              <w:rPr>
                <w:rFonts w:ascii="Nexa Light" w:hAnsi="Nexa Light"/>
                <w:sz w:val="22"/>
                <w:szCs w:val="22"/>
              </w:rPr>
              <w:t>undersökningarna.</w:t>
            </w:r>
            <w:r>
              <w:rPr>
                <w:rFonts w:ascii="Nexa Light" w:hAnsi="Nexa Light"/>
                <w:sz w:val="22"/>
                <w:szCs w:val="22"/>
              </w:rPr>
              <w:t xml:space="preserve"> Är det en observationsstudie eller en experimentstudie? Hur lägger eleven upp sitt systematiska undersökande? Vad blir resultatet? Hur ska det dokumenteras?</w:t>
            </w:r>
          </w:p>
          <w:p w14:paraId="2ACD53F8" w14:textId="77777777" w:rsidR="004A1745" w:rsidRDefault="004A1745" w:rsidP="00AC367A">
            <w:pPr>
              <w:rPr>
                <w:rFonts w:ascii="Nexa Light" w:hAnsi="Nexa Light"/>
                <w:sz w:val="22"/>
                <w:szCs w:val="22"/>
              </w:rPr>
            </w:pPr>
          </w:p>
          <w:p w14:paraId="221B14C2" w14:textId="77777777" w:rsidR="004A1745" w:rsidRDefault="004A1745" w:rsidP="00AC367A">
            <w:pPr>
              <w:rPr>
                <w:rFonts w:ascii="Nexa Light" w:hAnsi="Nexa Light"/>
                <w:sz w:val="22"/>
                <w:szCs w:val="22"/>
              </w:rPr>
            </w:pPr>
            <w:r>
              <w:rPr>
                <w:rFonts w:ascii="Nexa Light" w:hAnsi="Nexa Light"/>
                <w:sz w:val="22"/>
                <w:szCs w:val="22"/>
              </w:rPr>
              <w:t>Detta kan genomföras antingen på något av de föreslagna experimenten i detta Tänk &amp; Testa eller på ett eget valt experiment kopplat till temat.</w:t>
            </w:r>
          </w:p>
          <w:p w14:paraId="03F80AC8" w14:textId="77777777" w:rsidR="004A1745" w:rsidRPr="00145607" w:rsidRDefault="004A1745" w:rsidP="00AC367A">
            <w:pPr>
              <w:rPr>
                <w:rFonts w:ascii="Nexa Light" w:hAnsi="Nexa Light"/>
                <w:sz w:val="22"/>
                <w:szCs w:val="22"/>
              </w:rPr>
            </w:pPr>
          </w:p>
        </w:tc>
      </w:tr>
    </w:tbl>
    <w:p w14:paraId="4A579355" w14:textId="67C3C1D6" w:rsidR="00442A8A" w:rsidRPr="00407428" w:rsidRDefault="00442A8A" w:rsidP="00665359"/>
    <w:sectPr w:rsidR="00442A8A" w:rsidRPr="00407428" w:rsidSect="00E15A8E">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E979" w14:textId="77777777" w:rsidR="00442A8A" w:rsidRDefault="00442A8A" w:rsidP="00C239F2">
      <w:r>
        <w:separator/>
      </w:r>
    </w:p>
  </w:endnote>
  <w:endnote w:type="continuationSeparator" w:id="0">
    <w:p w14:paraId="279F881B" w14:textId="77777777" w:rsidR="00442A8A" w:rsidRDefault="00442A8A" w:rsidP="00C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xa Light">
    <w:panose1 w:val="02000000000000000000"/>
    <w:charset w:val="00"/>
    <w:family w:val="modern"/>
    <w:notTrueType/>
    <w:pitch w:val="variable"/>
    <w:sig w:usb0="800000AF" w:usb1="4000004A" w:usb2="00000000" w:usb3="00000000" w:csb0="00000001" w:csb1="00000000"/>
  </w:font>
  <w:font w:name="Telge Light">
    <w:altName w:val="Calibri"/>
    <w:panose1 w:val="020B0404020203020204"/>
    <w:charset w:val="00"/>
    <w:family w:val="swiss"/>
    <w:notTrueType/>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lge Thin">
    <w:altName w:val="Calibri"/>
    <w:panose1 w:val="020B0404020203020204"/>
    <w:charset w:val="00"/>
    <w:family w:val="swiss"/>
    <w:notTrueType/>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Nexa Bold">
    <w:panose1 w:val="02000000000000000000"/>
    <w:charset w:val="00"/>
    <w:family w:val="modern"/>
    <w:notTrueType/>
    <w:pitch w:val="variable"/>
    <w:sig w:usb0="800000A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EE08" w14:textId="77777777" w:rsidR="00205A25" w:rsidRDefault="00205A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7C52" w14:textId="31B74FCF" w:rsidR="00244247" w:rsidRDefault="00AB047B" w:rsidP="00AB047B">
    <w:pPr>
      <w:pStyle w:val="Sidfot"/>
      <w:jc w:val="right"/>
    </w:pPr>
    <w:r>
      <w:rPr>
        <w:noProof/>
      </w:rPr>
      <w:drawing>
        <wp:inline distT="0" distB="0" distL="0" distR="0" wp14:anchorId="607D8047" wp14:editId="49AF19F4">
          <wp:extent cx="873125" cy="341390"/>
          <wp:effectExtent l="0" t="0" r="3175" b="1905"/>
          <wp:docPr id="4" name="Bildobjekt 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2252" w14:textId="3149B117" w:rsidR="00244247" w:rsidRDefault="00AB047B" w:rsidP="00AB047B">
    <w:pPr>
      <w:pStyle w:val="Sidfot"/>
      <w:jc w:val="right"/>
    </w:pPr>
    <w:r>
      <w:rPr>
        <w:noProof/>
      </w:rPr>
      <w:drawing>
        <wp:inline distT="0" distB="0" distL="0" distR="0" wp14:anchorId="731B955F" wp14:editId="043E4B6F">
          <wp:extent cx="873125" cy="341390"/>
          <wp:effectExtent l="0" t="0" r="3175" b="1905"/>
          <wp:docPr id="5" name="Bildobjekt 5"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CDE7" w14:textId="77777777" w:rsidR="00442A8A" w:rsidRDefault="00442A8A" w:rsidP="00C239F2">
      <w:r>
        <w:separator/>
      </w:r>
    </w:p>
  </w:footnote>
  <w:footnote w:type="continuationSeparator" w:id="0">
    <w:p w14:paraId="53E48C55" w14:textId="77777777" w:rsidR="00442A8A" w:rsidRDefault="00442A8A" w:rsidP="00C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41A4" w14:textId="4FE13008" w:rsidR="005455FC" w:rsidRDefault="005455FC">
    <w:pPr>
      <w:pStyle w:val="Sidhuvud"/>
    </w:pPr>
    <w:r>
      <w:rPr>
        <w:noProof/>
      </w:rPr>
      <mc:AlternateContent>
        <mc:Choice Requires="wps">
          <w:drawing>
            <wp:anchor distT="0" distB="0" distL="0" distR="0" simplePos="0" relativeHeight="251659264" behindDoc="0" locked="0" layoutInCell="1" allowOverlap="1" wp14:anchorId="0CFC7BC6" wp14:editId="0834C2FD">
              <wp:simplePos x="635" y="635"/>
              <wp:positionH relativeFrom="rightMargin">
                <wp:align>right</wp:align>
              </wp:positionH>
              <wp:positionV relativeFrom="paragraph">
                <wp:posOffset>635</wp:posOffset>
              </wp:positionV>
              <wp:extent cx="443865" cy="443865"/>
              <wp:effectExtent l="0" t="0" r="0" b="17145"/>
              <wp:wrapSquare wrapText="bothSides"/>
              <wp:docPr id="2" name="Textruta 2"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CFC7BC6" id="_x0000_t202" coordsize="21600,21600" o:spt="202" path="m,l,21600r21600,l21600,xe">
              <v:stroke joinstyle="miter"/>
              <v:path gradientshapeok="t" o:connecttype="rect"/>
            </v:shapetype>
            <v:shape id="Textruta 2" o:spid="_x0000_s1026" type="#_x0000_t202" alt="Känslighet - Öppe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307" w14:textId="2264A349" w:rsidR="005455FC" w:rsidRDefault="005455FC">
    <w:pPr>
      <w:pStyle w:val="Sidhuvud"/>
    </w:pPr>
    <w:r>
      <w:rPr>
        <w:noProof/>
      </w:rPr>
      <mc:AlternateContent>
        <mc:Choice Requires="wps">
          <w:drawing>
            <wp:anchor distT="0" distB="0" distL="0" distR="0" simplePos="0" relativeHeight="251660288" behindDoc="0" locked="0" layoutInCell="1" allowOverlap="1" wp14:anchorId="09D8EF3B" wp14:editId="67050A15">
              <wp:simplePos x="635" y="635"/>
              <wp:positionH relativeFrom="rightMargin">
                <wp:align>right</wp:align>
              </wp:positionH>
              <wp:positionV relativeFrom="paragraph">
                <wp:posOffset>635</wp:posOffset>
              </wp:positionV>
              <wp:extent cx="443865" cy="443865"/>
              <wp:effectExtent l="0" t="0" r="0" b="17145"/>
              <wp:wrapSquare wrapText="bothSides"/>
              <wp:docPr id="3" name="Textruta 3"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9D8EF3B" id="_x0000_t202" coordsize="21600,21600" o:spt="202" path="m,l,21600r21600,l21600,xe">
              <v:stroke joinstyle="miter"/>
              <v:path gradientshapeok="t" o:connecttype="rect"/>
            </v:shapetype>
            <v:shape id="Textruta 3" o:spid="_x0000_s1027" type="#_x0000_t202" alt="Känslighet - Öppe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287C" w14:textId="2E45AA52" w:rsidR="005455FC" w:rsidRDefault="005455FC">
    <w:pPr>
      <w:pStyle w:val="Sidhuvud"/>
    </w:pPr>
    <w:r>
      <w:rPr>
        <w:noProof/>
      </w:rPr>
      <mc:AlternateContent>
        <mc:Choice Requires="wps">
          <w:drawing>
            <wp:anchor distT="0" distB="0" distL="0" distR="0" simplePos="0" relativeHeight="251658240" behindDoc="0" locked="0" layoutInCell="1" allowOverlap="1" wp14:anchorId="41A3C6AF" wp14:editId="07AA757E">
              <wp:simplePos x="635" y="635"/>
              <wp:positionH relativeFrom="rightMargin">
                <wp:align>right</wp:align>
              </wp:positionH>
              <wp:positionV relativeFrom="paragraph">
                <wp:posOffset>635</wp:posOffset>
              </wp:positionV>
              <wp:extent cx="443865" cy="443865"/>
              <wp:effectExtent l="0" t="0" r="0" b="17145"/>
              <wp:wrapSquare wrapText="bothSides"/>
              <wp:docPr id="1" name="Textruta 1"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A3C6AF" id="_x0000_t202" coordsize="21600,21600" o:spt="202" path="m,l,21600r21600,l21600,xe">
              <v:stroke joinstyle="miter"/>
              <v:path gradientshapeok="t" o:connecttype="rect"/>
            </v:shapetype>
            <v:shape id="Textruta 1" o:spid="_x0000_s1028" type="#_x0000_t202" alt="Känslighet - Öppe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767A53"/>
    <w:multiLevelType w:val="hybridMultilevel"/>
    <w:tmpl w:val="16ECDD38"/>
    <w:lvl w:ilvl="0" w:tplc="F978FC3C">
      <w:numFmt w:val="bullet"/>
      <w:lvlText w:val="-"/>
      <w:lvlJc w:val="left"/>
      <w:pPr>
        <w:ind w:left="720" w:hanging="360"/>
      </w:pPr>
      <w:rPr>
        <w:rFonts w:ascii="Nexa Light" w:eastAsiaTheme="minorHAnsi" w:hAnsi="Nex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0DAD67B6"/>
    <w:multiLevelType w:val="hybridMultilevel"/>
    <w:tmpl w:val="99200CCE"/>
    <w:lvl w:ilvl="0" w:tplc="D5E8B050">
      <w:numFmt w:val="bullet"/>
      <w:lvlText w:val="-"/>
      <w:lvlJc w:val="left"/>
      <w:pPr>
        <w:ind w:left="720" w:hanging="360"/>
      </w:pPr>
      <w:rPr>
        <w:rFonts w:ascii="Nexa Light" w:eastAsiaTheme="minorHAnsi" w:hAnsi="Nex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416A94"/>
    <w:multiLevelType w:val="hybridMultilevel"/>
    <w:tmpl w:val="45FC212A"/>
    <w:lvl w:ilvl="0" w:tplc="0B840182">
      <w:numFmt w:val="bullet"/>
      <w:lvlText w:val="-"/>
      <w:lvlJc w:val="left"/>
      <w:pPr>
        <w:ind w:left="720" w:hanging="360"/>
      </w:pPr>
      <w:rPr>
        <w:rFonts w:ascii="Nexa Light" w:eastAsiaTheme="minorHAnsi" w:hAnsi="Nex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080E9F"/>
    <w:multiLevelType w:val="hybridMultilevel"/>
    <w:tmpl w:val="5956D5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3864861">
    <w:abstractNumId w:val="17"/>
  </w:num>
  <w:num w:numId="2" w16cid:durableId="279529538">
    <w:abstractNumId w:val="3"/>
  </w:num>
  <w:num w:numId="3" w16cid:durableId="678044545">
    <w:abstractNumId w:val="2"/>
  </w:num>
  <w:num w:numId="4" w16cid:durableId="1727026019">
    <w:abstractNumId w:val="1"/>
  </w:num>
  <w:num w:numId="5" w16cid:durableId="1293512167">
    <w:abstractNumId w:val="0"/>
  </w:num>
  <w:num w:numId="6" w16cid:durableId="2031837925">
    <w:abstractNumId w:val="9"/>
  </w:num>
  <w:num w:numId="7" w16cid:durableId="196436749">
    <w:abstractNumId w:val="7"/>
  </w:num>
  <w:num w:numId="8" w16cid:durableId="1281454315">
    <w:abstractNumId w:val="6"/>
  </w:num>
  <w:num w:numId="9" w16cid:durableId="1432436253">
    <w:abstractNumId w:val="5"/>
  </w:num>
  <w:num w:numId="10" w16cid:durableId="991448159">
    <w:abstractNumId w:val="4"/>
  </w:num>
  <w:num w:numId="11" w16cid:durableId="1209729365">
    <w:abstractNumId w:val="11"/>
  </w:num>
  <w:num w:numId="12" w16cid:durableId="1786852773">
    <w:abstractNumId w:val="9"/>
  </w:num>
  <w:num w:numId="13" w16cid:durableId="340812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8035411">
    <w:abstractNumId w:val="13"/>
  </w:num>
  <w:num w:numId="15" w16cid:durableId="144667364">
    <w:abstractNumId w:val="10"/>
  </w:num>
  <w:num w:numId="16" w16cid:durableId="2015449041">
    <w:abstractNumId w:val="14"/>
  </w:num>
  <w:num w:numId="17" w16cid:durableId="2076468863">
    <w:abstractNumId w:val="16"/>
  </w:num>
  <w:num w:numId="18" w16cid:durableId="212231010">
    <w:abstractNumId w:val="8"/>
  </w:num>
  <w:num w:numId="19" w16cid:durableId="1394742572">
    <w:abstractNumId w:val="12"/>
  </w:num>
  <w:num w:numId="20" w16cid:durableId="17546691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8A"/>
    <w:rsid w:val="000033F9"/>
    <w:rsid w:val="00023CF5"/>
    <w:rsid w:val="000304A9"/>
    <w:rsid w:val="000324E4"/>
    <w:rsid w:val="00035827"/>
    <w:rsid w:val="0004089F"/>
    <w:rsid w:val="000428AA"/>
    <w:rsid w:val="000545F0"/>
    <w:rsid w:val="000674F1"/>
    <w:rsid w:val="00081E07"/>
    <w:rsid w:val="00083807"/>
    <w:rsid w:val="000879D1"/>
    <w:rsid w:val="000927CE"/>
    <w:rsid w:val="000A259F"/>
    <w:rsid w:val="000A357D"/>
    <w:rsid w:val="000C60F9"/>
    <w:rsid w:val="000D29F7"/>
    <w:rsid w:val="000D4286"/>
    <w:rsid w:val="000D4677"/>
    <w:rsid w:val="000D787A"/>
    <w:rsid w:val="000E0F46"/>
    <w:rsid w:val="000E7BDC"/>
    <w:rsid w:val="000F23A5"/>
    <w:rsid w:val="0010206C"/>
    <w:rsid w:val="00104807"/>
    <w:rsid w:val="00106E6E"/>
    <w:rsid w:val="0011207E"/>
    <w:rsid w:val="00124916"/>
    <w:rsid w:val="00136C6B"/>
    <w:rsid w:val="00142663"/>
    <w:rsid w:val="00157406"/>
    <w:rsid w:val="0018203A"/>
    <w:rsid w:val="0019680D"/>
    <w:rsid w:val="001A7D3F"/>
    <w:rsid w:val="001B2002"/>
    <w:rsid w:val="001B4BB9"/>
    <w:rsid w:val="001B791C"/>
    <w:rsid w:val="001F428C"/>
    <w:rsid w:val="00201921"/>
    <w:rsid w:val="00205A25"/>
    <w:rsid w:val="00220B93"/>
    <w:rsid w:val="002326DE"/>
    <w:rsid w:val="0023309C"/>
    <w:rsid w:val="002346A2"/>
    <w:rsid w:val="00235637"/>
    <w:rsid w:val="002357C9"/>
    <w:rsid w:val="00237D8B"/>
    <w:rsid w:val="0024070C"/>
    <w:rsid w:val="00244247"/>
    <w:rsid w:val="002466C8"/>
    <w:rsid w:val="002611BD"/>
    <w:rsid w:val="002811E4"/>
    <w:rsid w:val="00297591"/>
    <w:rsid w:val="002A223C"/>
    <w:rsid w:val="002A520E"/>
    <w:rsid w:val="002E250C"/>
    <w:rsid w:val="002F7366"/>
    <w:rsid w:val="00303565"/>
    <w:rsid w:val="00324BC6"/>
    <w:rsid w:val="0035044E"/>
    <w:rsid w:val="00352240"/>
    <w:rsid w:val="0036067A"/>
    <w:rsid w:val="00367719"/>
    <w:rsid w:val="0039555C"/>
    <w:rsid w:val="003977E2"/>
    <w:rsid w:val="003A0FEC"/>
    <w:rsid w:val="003C5347"/>
    <w:rsid w:val="003D1AD5"/>
    <w:rsid w:val="003D4C20"/>
    <w:rsid w:val="003F0BD7"/>
    <w:rsid w:val="00407428"/>
    <w:rsid w:val="00411FB3"/>
    <w:rsid w:val="004333A3"/>
    <w:rsid w:val="00442A8A"/>
    <w:rsid w:val="004457CA"/>
    <w:rsid w:val="004539FA"/>
    <w:rsid w:val="004579C9"/>
    <w:rsid w:val="00463F60"/>
    <w:rsid w:val="00466ABB"/>
    <w:rsid w:val="00472FE4"/>
    <w:rsid w:val="00476DDD"/>
    <w:rsid w:val="00481060"/>
    <w:rsid w:val="00483F66"/>
    <w:rsid w:val="00485830"/>
    <w:rsid w:val="004A1745"/>
    <w:rsid w:val="004A4523"/>
    <w:rsid w:val="004E08FC"/>
    <w:rsid w:val="004E0B05"/>
    <w:rsid w:val="004F2653"/>
    <w:rsid w:val="004F6E9F"/>
    <w:rsid w:val="00502996"/>
    <w:rsid w:val="00531996"/>
    <w:rsid w:val="00531C9F"/>
    <w:rsid w:val="005377E7"/>
    <w:rsid w:val="005455FC"/>
    <w:rsid w:val="00550BFD"/>
    <w:rsid w:val="005537A8"/>
    <w:rsid w:val="005668DB"/>
    <w:rsid w:val="00575871"/>
    <w:rsid w:val="00577113"/>
    <w:rsid w:val="00585A95"/>
    <w:rsid w:val="00586919"/>
    <w:rsid w:val="00594D98"/>
    <w:rsid w:val="005A403A"/>
    <w:rsid w:val="005A6F62"/>
    <w:rsid w:val="005B29E1"/>
    <w:rsid w:val="005B317E"/>
    <w:rsid w:val="005B6572"/>
    <w:rsid w:val="005C4A0C"/>
    <w:rsid w:val="005C6423"/>
    <w:rsid w:val="005D4BC7"/>
    <w:rsid w:val="005E0CDB"/>
    <w:rsid w:val="005F29FB"/>
    <w:rsid w:val="005F3970"/>
    <w:rsid w:val="0060074A"/>
    <w:rsid w:val="00606B0F"/>
    <w:rsid w:val="006137D6"/>
    <w:rsid w:val="00626307"/>
    <w:rsid w:val="00643AEE"/>
    <w:rsid w:val="006622EB"/>
    <w:rsid w:val="00665359"/>
    <w:rsid w:val="00672474"/>
    <w:rsid w:val="00690A7A"/>
    <w:rsid w:val="00693ED8"/>
    <w:rsid w:val="00697C2E"/>
    <w:rsid w:val="006A60A8"/>
    <w:rsid w:val="006B027C"/>
    <w:rsid w:val="006B3AC6"/>
    <w:rsid w:val="006C0636"/>
    <w:rsid w:val="006C1541"/>
    <w:rsid w:val="006C4DA1"/>
    <w:rsid w:val="006E38AE"/>
    <w:rsid w:val="006E43A5"/>
    <w:rsid w:val="006E6496"/>
    <w:rsid w:val="006F23DF"/>
    <w:rsid w:val="006F2C49"/>
    <w:rsid w:val="006F3050"/>
    <w:rsid w:val="00717796"/>
    <w:rsid w:val="00737193"/>
    <w:rsid w:val="00747602"/>
    <w:rsid w:val="00766BEC"/>
    <w:rsid w:val="00772B6E"/>
    <w:rsid w:val="007829D2"/>
    <w:rsid w:val="00783074"/>
    <w:rsid w:val="0078522D"/>
    <w:rsid w:val="007A0B53"/>
    <w:rsid w:val="007B634A"/>
    <w:rsid w:val="007C5139"/>
    <w:rsid w:val="007C6182"/>
    <w:rsid w:val="007E16FA"/>
    <w:rsid w:val="007E7831"/>
    <w:rsid w:val="00801BBF"/>
    <w:rsid w:val="008160C9"/>
    <w:rsid w:val="00816FA9"/>
    <w:rsid w:val="00820C1A"/>
    <w:rsid w:val="00821231"/>
    <w:rsid w:val="008215CB"/>
    <w:rsid w:val="00822A22"/>
    <w:rsid w:val="00826C8A"/>
    <w:rsid w:val="00834506"/>
    <w:rsid w:val="00834E7E"/>
    <w:rsid w:val="0083684A"/>
    <w:rsid w:val="008574B7"/>
    <w:rsid w:val="008629BF"/>
    <w:rsid w:val="00870403"/>
    <w:rsid w:val="008746C5"/>
    <w:rsid w:val="00875CBE"/>
    <w:rsid w:val="008A525C"/>
    <w:rsid w:val="008C0D2A"/>
    <w:rsid w:val="008C10AB"/>
    <w:rsid w:val="008C5285"/>
    <w:rsid w:val="008D4F31"/>
    <w:rsid w:val="00910C25"/>
    <w:rsid w:val="0091229C"/>
    <w:rsid w:val="00924075"/>
    <w:rsid w:val="009255D9"/>
    <w:rsid w:val="00934D21"/>
    <w:rsid w:val="009459B4"/>
    <w:rsid w:val="00947BCD"/>
    <w:rsid w:val="00972D16"/>
    <w:rsid w:val="00973775"/>
    <w:rsid w:val="00976057"/>
    <w:rsid w:val="009825F0"/>
    <w:rsid w:val="0099293C"/>
    <w:rsid w:val="009956FF"/>
    <w:rsid w:val="009A564B"/>
    <w:rsid w:val="009B2791"/>
    <w:rsid w:val="009D509B"/>
    <w:rsid w:val="009E6EF9"/>
    <w:rsid w:val="009E7B9D"/>
    <w:rsid w:val="009E7F82"/>
    <w:rsid w:val="009F6973"/>
    <w:rsid w:val="00A030C6"/>
    <w:rsid w:val="00A076D6"/>
    <w:rsid w:val="00A16575"/>
    <w:rsid w:val="00A17B37"/>
    <w:rsid w:val="00A2125B"/>
    <w:rsid w:val="00A23320"/>
    <w:rsid w:val="00A23A08"/>
    <w:rsid w:val="00A249DF"/>
    <w:rsid w:val="00A273A8"/>
    <w:rsid w:val="00A51CEF"/>
    <w:rsid w:val="00A6449E"/>
    <w:rsid w:val="00A80C68"/>
    <w:rsid w:val="00A87B49"/>
    <w:rsid w:val="00A93825"/>
    <w:rsid w:val="00A96DA2"/>
    <w:rsid w:val="00AA3A34"/>
    <w:rsid w:val="00AA5C9A"/>
    <w:rsid w:val="00AB047B"/>
    <w:rsid w:val="00AB167A"/>
    <w:rsid w:val="00AB24CA"/>
    <w:rsid w:val="00AB57E2"/>
    <w:rsid w:val="00AC6391"/>
    <w:rsid w:val="00AD354E"/>
    <w:rsid w:val="00AD5832"/>
    <w:rsid w:val="00AE6256"/>
    <w:rsid w:val="00AF5B57"/>
    <w:rsid w:val="00AF6CA2"/>
    <w:rsid w:val="00B1580D"/>
    <w:rsid w:val="00B30455"/>
    <w:rsid w:val="00B32309"/>
    <w:rsid w:val="00B334ED"/>
    <w:rsid w:val="00B4285A"/>
    <w:rsid w:val="00B6416A"/>
    <w:rsid w:val="00B71B19"/>
    <w:rsid w:val="00BB48AC"/>
    <w:rsid w:val="00BB7B8B"/>
    <w:rsid w:val="00BC1A1C"/>
    <w:rsid w:val="00BE0327"/>
    <w:rsid w:val="00BE3F3D"/>
    <w:rsid w:val="00BF2DAB"/>
    <w:rsid w:val="00C02681"/>
    <w:rsid w:val="00C06FBD"/>
    <w:rsid w:val="00C079B5"/>
    <w:rsid w:val="00C11FE4"/>
    <w:rsid w:val="00C13434"/>
    <w:rsid w:val="00C239F2"/>
    <w:rsid w:val="00C4216C"/>
    <w:rsid w:val="00C423FA"/>
    <w:rsid w:val="00C63DA4"/>
    <w:rsid w:val="00CA7CE3"/>
    <w:rsid w:val="00CC149C"/>
    <w:rsid w:val="00CC3124"/>
    <w:rsid w:val="00CC3657"/>
    <w:rsid w:val="00CE228D"/>
    <w:rsid w:val="00CE48C8"/>
    <w:rsid w:val="00CE4E3C"/>
    <w:rsid w:val="00CE774E"/>
    <w:rsid w:val="00D02A34"/>
    <w:rsid w:val="00D070FF"/>
    <w:rsid w:val="00D2298A"/>
    <w:rsid w:val="00D4779E"/>
    <w:rsid w:val="00D5151A"/>
    <w:rsid w:val="00DC7D76"/>
    <w:rsid w:val="00DF0444"/>
    <w:rsid w:val="00DF19B1"/>
    <w:rsid w:val="00DF42CC"/>
    <w:rsid w:val="00E05BFC"/>
    <w:rsid w:val="00E15A8E"/>
    <w:rsid w:val="00E17D72"/>
    <w:rsid w:val="00E33025"/>
    <w:rsid w:val="00E47380"/>
    <w:rsid w:val="00E50040"/>
    <w:rsid w:val="00E66CA0"/>
    <w:rsid w:val="00E739A5"/>
    <w:rsid w:val="00E75727"/>
    <w:rsid w:val="00EB1E30"/>
    <w:rsid w:val="00EB60E6"/>
    <w:rsid w:val="00EC5EB1"/>
    <w:rsid w:val="00ED6C6F"/>
    <w:rsid w:val="00EF58B6"/>
    <w:rsid w:val="00F029D4"/>
    <w:rsid w:val="00F0773D"/>
    <w:rsid w:val="00F4778E"/>
    <w:rsid w:val="00F5205D"/>
    <w:rsid w:val="00F61558"/>
    <w:rsid w:val="00F61F0E"/>
    <w:rsid w:val="00F6408C"/>
    <w:rsid w:val="00F71389"/>
    <w:rsid w:val="00FA6AED"/>
    <w:rsid w:val="00FA7190"/>
    <w:rsid w:val="00FC6F9F"/>
    <w:rsid w:val="00FE6A11"/>
    <w:rsid w:val="00FF4DF9"/>
    <w:rsid w:val="00FF752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9D2F"/>
  <w15:chartTrackingRefBased/>
  <w15:docId w15:val="{F719E863-4FA7-4852-8D27-DCA32709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0"/>
  </w:style>
  <w:style w:type="paragraph" w:styleId="Rubrik1">
    <w:name w:val="heading 1"/>
    <w:basedOn w:val="Rubrik"/>
    <w:next w:val="Normal"/>
    <w:link w:val="Rubrik1Char"/>
    <w:uiPriority w:val="9"/>
    <w:qFormat/>
    <w:rsid w:val="00C239F2"/>
    <w:pPr>
      <w:keepNext/>
      <w:keepLines/>
      <w:spacing w:before="320" w:after="40" w:line="288" w:lineRule="auto"/>
      <w:outlineLvl w:val="0"/>
    </w:pPr>
    <w:rPr>
      <w:bCs w:val="0"/>
      <w:sz w:val="50"/>
      <w:szCs w:val="50"/>
    </w:rPr>
  </w:style>
  <w:style w:type="paragraph" w:styleId="Rubrik2">
    <w:name w:val="heading 2"/>
    <w:basedOn w:val="Rubrik1"/>
    <w:next w:val="Normal"/>
    <w:link w:val="Rubrik2Char"/>
    <w:uiPriority w:val="9"/>
    <w:qFormat/>
    <w:rsid w:val="00FA7190"/>
    <w:pPr>
      <w:spacing w:before="120" w:after="0"/>
      <w:outlineLvl w:val="1"/>
    </w:pPr>
    <w:rPr>
      <w:rFonts w:asciiTheme="minorHAnsi" w:hAnsiTheme="minorHAnsi"/>
      <w:b/>
      <w:bCs/>
      <w:sz w:val="18"/>
      <w:szCs w:val="48"/>
    </w:rPr>
  </w:style>
  <w:style w:type="paragraph" w:styleId="Rubrik3">
    <w:name w:val="heading 3"/>
    <w:basedOn w:val="Rubrik2"/>
    <w:next w:val="Normal"/>
    <w:link w:val="Rubrik3Char"/>
    <w:uiPriority w:val="9"/>
    <w:qFormat/>
    <w:rsid w:val="00FA7190"/>
    <w:pPr>
      <w:outlineLvl w:val="2"/>
    </w:pPr>
    <w:rPr>
      <w:b w:val="0"/>
      <w:i/>
      <w:szCs w:val="20"/>
    </w:rPr>
  </w:style>
  <w:style w:type="paragraph" w:styleId="Rubrik4">
    <w:name w:val="heading 4"/>
    <w:next w:val="Normal"/>
    <w:link w:val="Rubrik4Char"/>
    <w:uiPriority w:val="9"/>
    <w:semiHidden/>
    <w:rsid w:val="00485830"/>
    <w:pPr>
      <w:spacing w:before="120" w:after="0"/>
      <w:outlineLvl w:val="3"/>
    </w:pPr>
    <w:rPr>
      <w:rFonts w:asciiTheme="majorHAnsi" w:eastAsiaTheme="majorEastAsia" w:hAnsiTheme="majorHAnsi" w:cstheme="majorBidi"/>
      <w:bCs/>
      <w:color w:val="595959" w:themeColor="text2"/>
      <w:szCs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9F2"/>
    <w:rPr>
      <w:rFonts w:asciiTheme="majorHAnsi" w:eastAsiaTheme="majorEastAsia" w:hAnsiTheme="majorHAnsi" w:cstheme="majorBidi"/>
      <w:sz w:val="50"/>
      <w:szCs w:val="50"/>
    </w:rPr>
  </w:style>
  <w:style w:type="character" w:customStyle="1" w:styleId="Rubrik2Char">
    <w:name w:val="Rubrik 2 Char"/>
    <w:basedOn w:val="Standardstycketeckensnitt"/>
    <w:link w:val="Rubrik2"/>
    <w:uiPriority w:val="9"/>
    <w:rsid w:val="00FA7190"/>
    <w:rPr>
      <w:rFonts w:eastAsiaTheme="majorEastAsia" w:cstheme="majorBidi"/>
      <w:b/>
      <w:bCs/>
      <w:szCs w:val="48"/>
    </w:rPr>
  </w:style>
  <w:style w:type="character" w:customStyle="1" w:styleId="Rubrik3Char">
    <w:name w:val="Rubrik 3 Char"/>
    <w:basedOn w:val="Standardstycketeckensnitt"/>
    <w:link w:val="Rubrik3"/>
    <w:uiPriority w:val="9"/>
    <w:rsid w:val="00FA7190"/>
    <w:rPr>
      <w:rFonts w:eastAsiaTheme="majorEastAsia" w:cstheme="majorBidi"/>
      <w:bCs/>
      <w:i/>
      <w:szCs w:val="20"/>
    </w:rPr>
  </w:style>
  <w:style w:type="character" w:customStyle="1" w:styleId="Rubrik4Char">
    <w:name w:val="Rubrik 4 Char"/>
    <w:basedOn w:val="Standardstycketeckensnitt"/>
    <w:link w:val="Rubrik4"/>
    <w:uiPriority w:val="9"/>
    <w:semiHidden/>
    <w:rsid w:val="00FA7190"/>
    <w:rPr>
      <w:rFonts w:asciiTheme="majorHAnsi" w:eastAsiaTheme="majorEastAsia" w:hAnsiTheme="majorHAnsi" w:cstheme="majorBidi"/>
      <w:bCs/>
      <w:color w:val="595959" w:themeColor="text2"/>
      <w:szCs w:val="20"/>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rPr>
  </w:style>
  <w:style w:type="paragraph" w:styleId="Rubrik">
    <w:name w:val="Title"/>
    <w:basedOn w:val="Normal"/>
    <w:next w:val="Normal"/>
    <w:link w:val="RubrikChar"/>
    <w:uiPriority w:val="34"/>
    <w:rsid w:val="00C239F2"/>
    <w:pPr>
      <w:spacing w:after="0" w:line="240" w:lineRule="auto"/>
      <w:contextualSpacing/>
    </w:pPr>
    <w:rPr>
      <w:rFonts w:asciiTheme="majorHAnsi" w:eastAsiaTheme="majorEastAsia" w:hAnsiTheme="majorHAnsi" w:cstheme="majorBidi"/>
      <w:bCs/>
      <w:sz w:val="68"/>
      <w:szCs w:val="220"/>
    </w:rPr>
  </w:style>
  <w:style w:type="character" w:customStyle="1" w:styleId="RubrikChar">
    <w:name w:val="Rubrik Char"/>
    <w:basedOn w:val="Standardstycketeckensnitt"/>
    <w:link w:val="Rubrik"/>
    <w:uiPriority w:val="34"/>
    <w:rsid w:val="00C239F2"/>
    <w:rPr>
      <w:rFonts w:asciiTheme="majorHAnsi" w:eastAsiaTheme="majorEastAsia" w:hAnsiTheme="majorHAnsi" w:cstheme="majorBidi"/>
      <w:bCs/>
      <w:sz w:val="68"/>
      <w:szCs w:val="220"/>
    </w:rPr>
  </w:style>
  <w:style w:type="paragraph" w:styleId="Underrubrik">
    <w:name w:val="Subtitle"/>
    <w:basedOn w:val="Rubrik"/>
    <w:next w:val="Normal"/>
    <w:link w:val="UnderrubrikChar"/>
    <w:uiPriority w:val="35"/>
    <w:rsid w:val="00C239F2"/>
    <w:pPr>
      <w:numPr>
        <w:ilvl w:val="1"/>
      </w:numPr>
      <w:spacing w:after="240"/>
    </w:pPr>
    <w:rPr>
      <w:color w:val="595959" w:themeColor="text2"/>
      <w:sz w:val="32"/>
      <w:szCs w:val="32"/>
    </w:rPr>
  </w:style>
  <w:style w:type="character" w:customStyle="1" w:styleId="UnderrubrikChar">
    <w:name w:val="Underrubrik Char"/>
    <w:basedOn w:val="Standardstycketeckensnitt"/>
    <w:link w:val="Underrubrik"/>
    <w:uiPriority w:val="35"/>
    <w:rsid w:val="00C239F2"/>
    <w:rPr>
      <w:rFonts w:asciiTheme="majorHAnsi" w:eastAsiaTheme="majorEastAsia" w:hAnsiTheme="majorHAnsi" w:cstheme="majorBidi"/>
      <w:bCs/>
      <w:color w:val="595959" w:themeColor="text2"/>
      <w:sz w:val="32"/>
      <w:szCs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basedOn w:val="Normal"/>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B791C"/>
    <w:pPr>
      <w:tabs>
        <w:tab w:val="center" w:pos="4536"/>
        <w:tab w:val="right" w:pos="9072"/>
      </w:tabs>
      <w:spacing w:after="0"/>
    </w:pPr>
  </w:style>
  <w:style w:type="character" w:customStyle="1" w:styleId="SidhuvudChar">
    <w:name w:val="Sidhuvud Char"/>
    <w:basedOn w:val="Standardstycketeckensnitt"/>
    <w:link w:val="Sidhuvud"/>
    <w:uiPriority w:val="99"/>
    <w:rsid w:val="001B791C"/>
    <w:rPr>
      <w:sz w:val="18"/>
      <w:szCs w:val="20"/>
    </w:rPr>
  </w:style>
  <w:style w:type="paragraph" w:styleId="Sidfot">
    <w:name w:val="footer"/>
    <w:basedOn w:val="Normal"/>
    <w:link w:val="SidfotChar"/>
    <w:uiPriority w:val="99"/>
    <w:rsid w:val="00F029D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F029D4"/>
    <w:rPr>
      <w:sz w:val="14"/>
      <w:szCs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157406"/>
    <w:rPr>
      <w:sz w:val="18"/>
      <w:szCs w:val="20"/>
    </w:rPr>
  </w:style>
  <w:style w:type="paragraph" w:customStyle="1" w:styleId="Bolagsnamn">
    <w:name w:val="Bolagsnamn"/>
    <w:basedOn w:val="Normal"/>
    <w:rsid w:val="002811E4"/>
    <w:pPr>
      <w:jc w:val="right"/>
    </w:pPr>
    <w:rPr>
      <w:rFonts w:asciiTheme="majorHAnsi" w:hAnsiTheme="majorHAnsi"/>
      <w:sz w:val="60"/>
      <w:szCs w:val="60"/>
    </w:rPr>
  </w:style>
  <w:style w:type="character" w:styleId="Olstomnmnande">
    <w:name w:val="Unresolved Mention"/>
    <w:basedOn w:val="Standardstycketeckensnitt"/>
    <w:uiPriority w:val="99"/>
    <w:semiHidden/>
    <w:unhideWhenUsed/>
    <w:rsid w:val="0069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5">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552543146">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087575746">
      <w:bodyDiv w:val="1"/>
      <w:marLeft w:val="0"/>
      <w:marRight w:val="0"/>
      <w:marTop w:val="0"/>
      <w:marBottom w:val="0"/>
      <w:divBdr>
        <w:top w:val="none" w:sz="0" w:space="0" w:color="auto"/>
        <w:left w:val="none" w:sz="0" w:space="0" w:color="auto"/>
        <w:bottom w:val="none" w:sz="0" w:space="0" w:color="auto"/>
        <w:right w:val="none" w:sz="0" w:space="0" w:color="auto"/>
      </w:divBdr>
    </w:div>
    <w:div w:id="1370182942">
      <w:bodyDiv w:val="1"/>
      <w:marLeft w:val="0"/>
      <w:marRight w:val="0"/>
      <w:marTop w:val="0"/>
      <w:marBottom w:val="0"/>
      <w:divBdr>
        <w:top w:val="none" w:sz="0" w:space="0" w:color="auto"/>
        <w:left w:val="none" w:sz="0" w:space="0" w:color="auto"/>
        <w:bottom w:val="none" w:sz="0" w:space="0" w:color="auto"/>
        <w:right w:val="none" w:sz="0" w:space="0" w:color="auto"/>
      </w:divBdr>
    </w:div>
    <w:div w:id="1613585489">
      <w:bodyDiv w:val="1"/>
      <w:marLeft w:val="0"/>
      <w:marRight w:val="0"/>
      <w:marTop w:val="0"/>
      <w:marBottom w:val="0"/>
      <w:divBdr>
        <w:top w:val="none" w:sz="0" w:space="0" w:color="auto"/>
        <w:left w:val="none" w:sz="0" w:space="0" w:color="auto"/>
        <w:bottom w:val="none" w:sz="0" w:space="0" w:color="auto"/>
        <w:right w:val="none" w:sz="0" w:space="0" w:color="auto"/>
      </w:divBdr>
    </w:div>
    <w:div w:id="1829438120">
      <w:bodyDiv w:val="1"/>
      <w:marLeft w:val="0"/>
      <w:marRight w:val="0"/>
      <w:marTop w:val="0"/>
      <w:marBottom w:val="0"/>
      <w:divBdr>
        <w:top w:val="none" w:sz="0" w:space="0" w:color="auto"/>
        <w:left w:val="none" w:sz="0" w:space="0" w:color="auto"/>
        <w:bottom w:val="none" w:sz="0" w:space="0" w:color="auto"/>
        <w:right w:val="none" w:sz="0" w:space="0" w:color="auto"/>
      </w:divBdr>
    </w:div>
    <w:div w:id="20625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mtit.se/upplev/experiment/fargskuggorna" TargetMode="External"/><Relationship Id="rId18" Type="http://schemas.openxmlformats.org/officeDocument/2006/relationships/hyperlink" Target="https://www.tomtit.se/upplev/experiment/filtrerat-lj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omtit.se/upplev/experiment/spegellabyrinten" TargetMode="External"/><Relationship Id="rId7" Type="http://schemas.openxmlformats.org/officeDocument/2006/relationships/styles" Target="styles.xml"/><Relationship Id="rId12" Type="http://schemas.openxmlformats.org/officeDocument/2006/relationships/hyperlink" Target="https://www.tomtit.se/upplev/experiment/brutet-ljus" TargetMode="External"/><Relationship Id="rId17" Type="http://schemas.openxmlformats.org/officeDocument/2006/relationships/hyperlink" Target="https://www.tomtit.se/upplev/experiment/morkertunnel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omtit.se/upplev/experiment/sapbubbelbordet" TargetMode="External"/><Relationship Id="rId20" Type="http://schemas.openxmlformats.org/officeDocument/2006/relationships/hyperlink" Target="https://www.tomtit.se/upplev/experiment/strimlade-spegel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tomtit.se/upplev/experiment/varmekameran" TargetMode="External"/><Relationship Id="rId23" Type="http://schemas.openxmlformats.org/officeDocument/2006/relationships/hyperlink" Target="https://www.tomtit.se/upplev/experiment/Reservdelsmanniskan"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tomtit.se/upplev/experiment/gult-lj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tit.se/upplev/experiment/staende-skuggan" TargetMode="External"/><Relationship Id="rId22" Type="http://schemas.openxmlformats.org/officeDocument/2006/relationships/hyperlink" Target="https://www.tomtit.se/upplev/experiment/syntavla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lge">
  <a:themeElements>
    <a:clrScheme name="Telge">
      <a:dk1>
        <a:srgbClr val="000000"/>
      </a:dk1>
      <a:lt1>
        <a:srgbClr val="FFFFFF"/>
      </a:lt1>
      <a:dk2>
        <a:srgbClr val="595959"/>
      </a:dk2>
      <a:lt2>
        <a:srgbClr val="FFFFFF"/>
      </a:lt2>
      <a:accent1>
        <a:srgbClr val="FFC960"/>
      </a:accent1>
      <a:accent2>
        <a:srgbClr val="F57D5B"/>
      </a:accent2>
      <a:accent3>
        <a:srgbClr val="1E78BE"/>
      </a:accent3>
      <a:accent4>
        <a:srgbClr val="46823C"/>
      </a:accent4>
      <a:accent5>
        <a:srgbClr val="FCF0BC"/>
      </a:accent5>
      <a:accent6>
        <a:srgbClr val="DDE8CB"/>
      </a:accent6>
      <a:hlink>
        <a:srgbClr val="5F5F5F"/>
      </a:hlink>
      <a:folHlink>
        <a:srgbClr val="919191"/>
      </a:folHlink>
    </a:clrScheme>
    <a:fontScheme name="Telge 2">
      <a:majorFont>
        <a:latin typeface="Telge Thin"/>
        <a:ea typeface=""/>
        <a:cs typeface=""/>
      </a:majorFont>
      <a:minorFont>
        <a:latin typeface="Telg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222222"/>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örkgul">
      <a:srgbClr val="DD8C23"/>
    </a:custClr>
    <a:custClr name="Mörkröd">
      <a:srgbClr val="CB4522"/>
    </a:custClr>
    <a:custClr name="Mörkblå">
      <a:srgbClr val="074896"/>
    </a:custClr>
    <a:custClr name="Mörkgrön">
      <a:srgbClr val="315E2D"/>
    </a:custClr>
    <a:custClr name="Svart">
      <a:srgbClr val="222222"/>
    </a:custClr>
    <a:custClr name="Ljusgul 50%">
      <a:srgbClr val="FCF0BC"/>
    </a:custClr>
    <a:custClr name="Ljusröd 50%">
      <a:srgbClr val="FFE4D6"/>
    </a:custClr>
    <a:custClr name="Ljusblå 50%">
      <a:srgbClr val="C7E4F1"/>
    </a:custClr>
    <a:custClr name="Ljusgrön 50%">
      <a:srgbClr val="DDE8CB"/>
    </a:custClr>
    <a:custClr>
      <a:srgbClr val="E5E5E5"/>
    </a:custClr>
    <a:custClr name="Telge Gul">
      <a:srgbClr val="FFC960"/>
    </a:custClr>
    <a:custClr name="Telge Röd">
      <a:srgbClr val="F57D5B"/>
    </a:custClr>
    <a:custClr>
      <a:srgbClr val="1E78BE"/>
    </a:custClr>
    <a:custClr>
      <a:srgbClr val="46823C"/>
    </a:custClr>
    <a:custClr>
      <a:srgbClr val="595959"/>
    </a:custClr>
    <a:custClr name="Ljusgul 25%">
      <a:srgbClr val="FDF7DE"/>
    </a:custClr>
    <a:custClr name="Ljusröd 25%">
      <a:srgbClr val="FFF1EA"/>
    </a:custClr>
    <a:custClr name="Ljusblå 25%">
      <a:srgbClr val="E3F1F8"/>
    </a:custClr>
    <a:custClr name="Ljusgrön 25%">
      <a:srgbClr val="EEF3E5"/>
    </a:custClr>
    <a:custClr name="Ljusgrå 25%">
      <a:srgbClr val="F2F2F2"/>
    </a:custClr>
    <a:custClr name="Ljusgul">
      <a:srgbClr val="F9E17A"/>
    </a:custClr>
    <a:custClr>
      <a:srgbClr val="FFC9AD"/>
    </a:custClr>
    <a:custClr>
      <a:srgbClr val="8EC9E2"/>
    </a:custClr>
    <a:custClr>
      <a:srgbClr val="BBD197"/>
    </a:custClr>
    <a:custClr>
      <a:srgbClr val="CCCCCC"/>
    </a:custClr>
    <a:custClr name="Ljusgul 15%">
      <a:srgbClr val="FEFBEB"/>
    </a:custClr>
    <a:custClr name="Ljusröd 15%">
      <a:srgbClr val="FFF7F3"/>
    </a:custClr>
    <a:custClr name="Ljusblå 15%">
      <a:srgbClr val="EEF7FB"/>
    </a:custClr>
    <a:custClr name="Ljusgrön 15%">
      <a:srgbClr val="F5F8EF"/>
    </a:custClr>
    <a:custClr name="Ljusgrå 15%">
      <a:srgbClr val="F7F7F7"/>
    </a:custClr>
  </a:custClrLst>
  <a:extLst>
    <a:ext uri="{05A4C25C-085E-4340-85A3-A5531E510DB2}">
      <thm15:themeFamily xmlns:thm15="http://schemas.microsoft.com/office/thememl/2012/main" name="Telge" id="{FBECA60D-2D2A-4ABF-9970-BB3266B38692}" vid="{DEBDD2B7-C103-4344-8728-DA3D2A395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3" ma:contentTypeDescription="Skapa ett nytt dokument." ma:contentTypeScope="" ma:versionID="31b37fc4f0969e2f43e937567e22237c">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86def709c1fe2fc96b67dec3c84394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77E38-9F6F-424C-968D-BE79755B4769}">
  <ds:schemaRefs>
    <ds:schemaRef ds:uri="http://schemas.microsoft.com/sharepoint/v3/contenttype/forms"/>
  </ds:schemaRefs>
</ds:datastoreItem>
</file>

<file path=customXml/itemProps3.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4.xml><?xml version="1.0" encoding="utf-8"?>
<ds:datastoreItem xmlns:ds="http://schemas.openxmlformats.org/officeDocument/2006/customXml" ds:itemID="{96294E82-AF0B-4A0B-912C-5FE70267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AED106-D213-443D-8014-9533E4FF79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a1cb525-c9d1-499c-bfd9-64700423c8c7}" enabled="1" method="Privileged" siteId="{74c3677e-5b7b-432a-9b25-296263c3d091}" contentBits="0" removed="0"/>
</clbl:labelList>
</file>

<file path=docProps/app.xml><?xml version="1.0" encoding="utf-8"?>
<Properties xmlns="http://schemas.openxmlformats.org/officeDocument/2006/extended-properties" xmlns:vt="http://schemas.openxmlformats.org/officeDocument/2006/docPropsVTypes">
  <Template>Normal</Template>
  <TotalTime>15</TotalTime>
  <Pages>5</Pages>
  <Words>1895</Words>
  <Characters>10046</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 (TT)</dc:creator>
  <cp:keywords/>
  <dc:description/>
  <cp:lastModifiedBy>Cecilia Ekstrand (TT)</cp:lastModifiedBy>
  <cp:revision>3</cp:revision>
  <cp:lastPrinted>2019-02-18T10:06:00Z</cp:lastPrinted>
  <dcterms:created xsi:type="dcterms:W3CDTF">2023-09-18T14:59:00Z</dcterms:created>
  <dcterms:modified xsi:type="dcterms:W3CDTF">2023-09-18T15:13:00Z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Känslighet - Öppen</vt:lpwstr>
  </property>
</Properties>
</file>