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46B1" w14:textId="15C05D7B" w:rsidR="000927CE" w:rsidRPr="00E46B1F" w:rsidRDefault="00E46B1F" w:rsidP="00C423FA">
      <w:pPr>
        <w:rPr>
          <w:rFonts w:ascii="Nexa Bold" w:hAnsi="Nexa Bold"/>
          <w:sz w:val="28"/>
          <w:szCs w:val="28"/>
        </w:rPr>
      </w:pPr>
      <w:r w:rsidRPr="00E46B1F">
        <w:rPr>
          <w:rFonts w:ascii="Nexa Bold" w:hAnsi="Nexa Bold"/>
          <w:sz w:val="28"/>
          <w:szCs w:val="28"/>
        </w:rPr>
        <w:t xml:space="preserve">Tänk &amp; Testa – </w:t>
      </w:r>
      <w:r w:rsidR="00CB036B">
        <w:rPr>
          <w:rFonts w:ascii="Nexa Bold" w:hAnsi="Nexa Bold"/>
          <w:sz w:val="28"/>
          <w:szCs w:val="28"/>
        </w:rPr>
        <w:t>SINNEN</w:t>
      </w:r>
      <w:r w:rsidRPr="00E46B1F">
        <w:rPr>
          <w:rFonts w:ascii="Nexa Bold" w:hAnsi="Nexa Bold"/>
          <w:sz w:val="28"/>
          <w:szCs w:val="28"/>
        </w:rPr>
        <w:t xml:space="preserve"> åk 1–3</w:t>
      </w:r>
      <w:r w:rsidR="005033F4">
        <w:rPr>
          <w:rFonts w:ascii="Nexa Bold" w:hAnsi="Nexa Bold"/>
          <w:sz w:val="28"/>
          <w:szCs w:val="28"/>
        </w:rPr>
        <w:t xml:space="preserve"> (</w:t>
      </w:r>
      <w:hyperlink r:id="rId12" w:history="1">
        <w:r w:rsidR="00CB036B" w:rsidRPr="00AC1DA7">
          <w:rPr>
            <w:rStyle w:val="Hyperlnk"/>
            <w:rFonts w:ascii="Nexa Bold" w:hAnsi="Nexa Bold"/>
            <w:sz w:val="28"/>
            <w:szCs w:val="28"/>
          </w:rPr>
          <w:t>Helt sinnes</w:t>
        </w:r>
      </w:hyperlink>
      <w:r w:rsidR="005033F4">
        <w:rPr>
          <w:rFonts w:ascii="Nexa Bold" w:hAnsi="Nexa Bold"/>
          <w:sz w:val="28"/>
          <w:szCs w:val="28"/>
        </w:rPr>
        <w:t xml:space="preserve">, plan </w:t>
      </w:r>
      <w:r w:rsidR="00CB036B">
        <w:rPr>
          <w:rFonts w:ascii="Nexa Bold" w:hAnsi="Nexa Bold"/>
          <w:sz w:val="28"/>
          <w:szCs w:val="28"/>
        </w:rPr>
        <w:t xml:space="preserve">2 och </w:t>
      </w:r>
      <w:hyperlink r:id="rId13" w:history="1">
        <w:r w:rsidR="00CB036B" w:rsidRPr="00B27326">
          <w:rPr>
            <w:rStyle w:val="Hyperlnk"/>
            <w:rFonts w:ascii="Nexa Bold" w:hAnsi="Nexa Bold"/>
            <w:sz w:val="28"/>
            <w:szCs w:val="28"/>
          </w:rPr>
          <w:t>Cellskapt</w:t>
        </w:r>
      </w:hyperlink>
      <w:r w:rsidR="00CB036B">
        <w:rPr>
          <w:rFonts w:ascii="Nexa Bold" w:hAnsi="Nexa Bold"/>
          <w:sz w:val="28"/>
          <w:szCs w:val="28"/>
        </w:rPr>
        <w:t>, plan 4</w:t>
      </w:r>
      <w:r w:rsidR="005033F4">
        <w:rPr>
          <w:rFonts w:ascii="Nexa Bold" w:hAnsi="Nexa Bold"/>
          <w:sz w:val="28"/>
          <w:szCs w:val="28"/>
        </w:rPr>
        <w:t>)</w:t>
      </w:r>
    </w:p>
    <w:p w14:paraId="7A639C9D" w14:textId="45144284" w:rsidR="00E46B1F" w:rsidRPr="00E46B1F" w:rsidRDefault="00E46B1F" w:rsidP="00C423FA">
      <w:pPr>
        <w:rPr>
          <w:rFonts w:ascii="Nexa Bold" w:hAnsi="Nexa Bold"/>
        </w:rPr>
      </w:pPr>
      <w:r w:rsidRPr="00E46B1F">
        <w:rPr>
          <w:rFonts w:ascii="Nexa Bold" w:hAnsi="Nexa Bold"/>
        </w:rPr>
        <w:t>Lgr 22</w:t>
      </w:r>
    </w:p>
    <w:p w14:paraId="55104B11" w14:textId="77777777" w:rsidR="00CB036B" w:rsidRDefault="00CB036B" w:rsidP="00CB036B">
      <w:pPr>
        <w:rPr>
          <w:rFonts w:ascii="Nexa Light" w:hAnsi="Nexa Light"/>
        </w:rPr>
      </w:pPr>
      <w:r w:rsidRPr="00CB036B">
        <w:rPr>
          <w:rFonts w:ascii="Nexa Light" w:hAnsi="Nexa Light"/>
        </w:rPr>
        <w:t>Kropp och hälsa</w:t>
      </w:r>
    </w:p>
    <w:p w14:paraId="35489DD1" w14:textId="2B0AB6B7" w:rsidR="00E46B1F" w:rsidRPr="00CB036B" w:rsidRDefault="00CB036B" w:rsidP="00CB036B">
      <w:pPr>
        <w:pStyle w:val="Liststycke"/>
        <w:numPr>
          <w:ilvl w:val="0"/>
          <w:numId w:val="21"/>
        </w:numPr>
        <w:rPr>
          <w:rFonts w:ascii="Nexa Light" w:hAnsi="Nexa Light"/>
        </w:rPr>
      </w:pPr>
      <w:r w:rsidRPr="00CB036B">
        <w:rPr>
          <w:rFonts w:ascii="Nexa Light" w:hAnsi="Nexa Light"/>
        </w:rPr>
        <w:t xml:space="preserve">Människans upplevelser av ljus, ljud, </w:t>
      </w:r>
      <w:r w:rsidRPr="00DF0073">
        <w:rPr>
          <w:rFonts w:ascii="Nexa Light" w:hAnsi="Nexa Light"/>
          <w:strike/>
        </w:rPr>
        <w:t>värme</w:t>
      </w:r>
      <w:r w:rsidRPr="00CB036B">
        <w:rPr>
          <w:rFonts w:ascii="Nexa Light" w:hAnsi="Nexa Light"/>
        </w:rPr>
        <w:t xml:space="preserve">, </w:t>
      </w:r>
      <w:r w:rsidRPr="00CB036B">
        <w:rPr>
          <w:rFonts w:ascii="Nexa Light" w:hAnsi="Nexa Light"/>
          <w:strike/>
        </w:rPr>
        <w:t>smak</w:t>
      </w:r>
      <w:r w:rsidRPr="00CB036B">
        <w:rPr>
          <w:rFonts w:ascii="Nexa Light" w:hAnsi="Nexa Light"/>
        </w:rPr>
        <w:t xml:space="preserve"> och doft med hjälp av olika sinnen.</w:t>
      </w:r>
    </w:p>
    <w:tbl>
      <w:tblPr>
        <w:tblStyle w:val="Tabellrutnt"/>
        <w:tblW w:w="15021" w:type="dxa"/>
        <w:tblLayout w:type="fixed"/>
        <w:tblLook w:val="04A0" w:firstRow="1" w:lastRow="0" w:firstColumn="1" w:lastColumn="0" w:noHBand="0" w:noVBand="1"/>
      </w:tblPr>
      <w:tblGrid>
        <w:gridCol w:w="562"/>
        <w:gridCol w:w="2127"/>
        <w:gridCol w:w="5103"/>
        <w:gridCol w:w="7229"/>
      </w:tblGrid>
      <w:tr w:rsidR="00E46B1F" w:rsidRPr="00303565" w14:paraId="6F56112C" w14:textId="77777777" w:rsidTr="002172CC">
        <w:tc>
          <w:tcPr>
            <w:tcW w:w="562" w:type="dxa"/>
          </w:tcPr>
          <w:p w14:paraId="41AFBBD7" w14:textId="77777777" w:rsidR="00E46B1F" w:rsidRPr="00303565" w:rsidRDefault="00E46B1F" w:rsidP="002172CC">
            <w:pPr>
              <w:rPr>
                <w:rFonts w:ascii="Nexa Bold" w:hAnsi="Nexa Bold"/>
                <w:sz w:val="22"/>
                <w:szCs w:val="22"/>
              </w:rPr>
            </w:pPr>
          </w:p>
        </w:tc>
        <w:tc>
          <w:tcPr>
            <w:tcW w:w="2127" w:type="dxa"/>
          </w:tcPr>
          <w:p w14:paraId="0DC5F569" w14:textId="77777777" w:rsidR="00E46B1F" w:rsidRPr="00303565" w:rsidRDefault="00E46B1F" w:rsidP="002172CC">
            <w:pPr>
              <w:rPr>
                <w:rFonts w:ascii="Nexa Bold" w:hAnsi="Nexa Bold"/>
                <w:sz w:val="22"/>
                <w:szCs w:val="22"/>
              </w:rPr>
            </w:pPr>
            <w:r w:rsidRPr="00303565">
              <w:rPr>
                <w:rFonts w:ascii="Nexa Bold" w:hAnsi="Nexa Bold"/>
                <w:sz w:val="22"/>
                <w:szCs w:val="22"/>
              </w:rPr>
              <w:t>Experiment</w:t>
            </w:r>
          </w:p>
        </w:tc>
        <w:tc>
          <w:tcPr>
            <w:tcW w:w="5103" w:type="dxa"/>
          </w:tcPr>
          <w:p w14:paraId="7E646980" w14:textId="77777777" w:rsidR="00E46B1F" w:rsidRPr="00303565" w:rsidRDefault="00E46B1F" w:rsidP="002172CC">
            <w:pPr>
              <w:rPr>
                <w:rFonts w:ascii="Nexa Bold" w:hAnsi="Nexa Bold"/>
                <w:sz w:val="22"/>
                <w:szCs w:val="22"/>
              </w:rPr>
            </w:pPr>
            <w:r w:rsidRPr="00303565">
              <w:rPr>
                <w:rFonts w:ascii="Nexa Bold" w:hAnsi="Nexa Bold"/>
                <w:sz w:val="22"/>
                <w:szCs w:val="22"/>
              </w:rPr>
              <w:t>Frågeställning</w:t>
            </w:r>
            <w:r>
              <w:rPr>
                <w:rFonts w:ascii="Nexa Bold" w:hAnsi="Nexa Bold"/>
                <w:sz w:val="22"/>
                <w:szCs w:val="22"/>
              </w:rPr>
              <w:t xml:space="preserve"> på kortet</w:t>
            </w:r>
          </w:p>
        </w:tc>
        <w:tc>
          <w:tcPr>
            <w:tcW w:w="7229" w:type="dxa"/>
          </w:tcPr>
          <w:p w14:paraId="6D3041B8" w14:textId="77777777" w:rsidR="00E46B1F" w:rsidRPr="00303565" w:rsidRDefault="00E46B1F" w:rsidP="002172CC">
            <w:pPr>
              <w:rPr>
                <w:rFonts w:ascii="Nexa Bold" w:hAnsi="Nexa Bold"/>
                <w:sz w:val="22"/>
                <w:szCs w:val="22"/>
              </w:rPr>
            </w:pPr>
            <w:r w:rsidRPr="00303565">
              <w:rPr>
                <w:rFonts w:ascii="Nexa Bold" w:hAnsi="Nexa Bold"/>
                <w:sz w:val="22"/>
                <w:szCs w:val="22"/>
              </w:rPr>
              <w:t>Bärande idé</w:t>
            </w:r>
          </w:p>
        </w:tc>
      </w:tr>
      <w:tr w:rsidR="00E46B1F" w:rsidRPr="00442A8A" w14:paraId="71DC42F3" w14:textId="77777777" w:rsidTr="002172CC">
        <w:tc>
          <w:tcPr>
            <w:tcW w:w="562" w:type="dxa"/>
          </w:tcPr>
          <w:p w14:paraId="53DDC363" w14:textId="77777777" w:rsidR="00E46B1F" w:rsidRPr="00442A8A" w:rsidRDefault="00E46B1F" w:rsidP="002172CC">
            <w:pPr>
              <w:rPr>
                <w:rFonts w:ascii="Nexa Light" w:hAnsi="Nexa Light"/>
                <w:sz w:val="22"/>
                <w:szCs w:val="22"/>
              </w:rPr>
            </w:pPr>
            <w:r w:rsidRPr="00442A8A">
              <w:rPr>
                <w:rFonts w:ascii="Nexa Light" w:hAnsi="Nexa Light"/>
                <w:sz w:val="22"/>
                <w:szCs w:val="22"/>
              </w:rPr>
              <w:t>1</w:t>
            </w:r>
          </w:p>
        </w:tc>
        <w:tc>
          <w:tcPr>
            <w:tcW w:w="2127" w:type="dxa"/>
          </w:tcPr>
          <w:p w14:paraId="33DFCE78" w14:textId="0B6885BC" w:rsidR="00E46B1F" w:rsidRDefault="00257071" w:rsidP="002172CC">
            <w:pPr>
              <w:rPr>
                <w:rFonts w:ascii="Nexa Light" w:hAnsi="Nexa Light"/>
                <w:sz w:val="22"/>
                <w:szCs w:val="22"/>
              </w:rPr>
            </w:pPr>
            <w:hyperlink r:id="rId14" w:history="1">
              <w:r w:rsidR="00DF0073" w:rsidRPr="007B1A2B">
                <w:rPr>
                  <w:rStyle w:val="Hyperlnk"/>
                  <w:rFonts w:ascii="Nexa Light" w:hAnsi="Nexa Light"/>
                  <w:sz w:val="22"/>
                  <w:szCs w:val="22"/>
                </w:rPr>
                <w:t>Kläm och</w:t>
              </w:r>
              <w:r w:rsidR="00DF0073" w:rsidRPr="007B1A2B">
                <w:rPr>
                  <w:rStyle w:val="Hyperlnk"/>
                  <w:rFonts w:ascii="Nexa Light" w:hAnsi="Nexa Light"/>
                  <w:sz w:val="22"/>
                  <w:szCs w:val="22"/>
                </w:rPr>
                <w:t xml:space="preserve"> </w:t>
              </w:r>
              <w:r w:rsidR="00DF0073" w:rsidRPr="007B1A2B">
                <w:rPr>
                  <w:rStyle w:val="Hyperlnk"/>
                  <w:rFonts w:ascii="Nexa Light" w:hAnsi="Nexa Light"/>
                  <w:sz w:val="22"/>
                  <w:szCs w:val="22"/>
                </w:rPr>
                <w:t>lukta</w:t>
              </w:r>
            </w:hyperlink>
          </w:p>
          <w:p w14:paraId="21C1C20F" w14:textId="1DA903D0" w:rsidR="00B27326" w:rsidRPr="00442A8A" w:rsidRDefault="00B27326" w:rsidP="002172CC">
            <w:pPr>
              <w:rPr>
                <w:rFonts w:ascii="Nexa Light" w:hAnsi="Nexa Light"/>
                <w:sz w:val="22"/>
                <w:szCs w:val="22"/>
              </w:rPr>
            </w:pPr>
            <w:r>
              <w:rPr>
                <w:rFonts w:ascii="Nexa Light" w:hAnsi="Nexa Light"/>
                <w:sz w:val="22"/>
                <w:szCs w:val="22"/>
              </w:rPr>
              <w:t>Plan 2</w:t>
            </w:r>
          </w:p>
        </w:tc>
        <w:tc>
          <w:tcPr>
            <w:tcW w:w="5103" w:type="dxa"/>
          </w:tcPr>
          <w:p w14:paraId="3FDD4316" w14:textId="77777777" w:rsidR="00DF0073" w:rsidRPr="00DF0073" w:rsidRDefault="00DF0073" w:rsidP="00DF0073">
            <w:pPr>
              <w:rPr>
                <w:rFonts w:ascii="Nexa Light" w:hAnsi="Nexa Light"/>
                <w:sz w:val="20"/>
                <w:szCs w:val="20"/>
              </w:rPr>
            </w:pPr>
            <w:r w:rsidRPr="00DF0073">
              <w:rPr>
                <w:rFonts w:ascii="Nexa Light" w:hAnsi="Nexa Light"/>
                <w:sz w:val="20"/>
                <w:szCs w:val="20"/>
              </w:rPr>
              <w:t xml:space="preserve">Hitta experimentet </w:t>
            </w:r>
            <w:r w:rsidRPr="00A242B4">
              <w:rPr>
                <w:rFonts w:ascii="Nexa Bold" w:hAnsi="Nexa Bold"/>
                <w:sz w:val="20"/>
                <w:szCs w:val="20"/>
              </w:rPr>
              <w:t>Kläm och lukta</w:t>
            </w:r>
            <w:r w:rsidRPr="00DF0073">
              <w:rPr>
                <w:rFonts w:ascii="Nexa Light" w:hAnsi="Nexa Light"/>
                <w:sz w:val="20"/>
                <w:szCs w:val="20"/>
              </w:rPr>
              <w:t>. Beskriv doften i en flaska. Känner du igen doften? Vad tror du att det är i flaskan?</w:t>
            </w:r>
          </w:p>
          <w:p w14:paraId="74F679F8" w14:textId="4B851AE3" w:rsidR="00E46B1F" w:rsidRPr="00E46B1F" w:rsidRDefault="00E46B1F" w:rsidP="002172CC">
            <w:pPr>
              <w:rPr>
                <w:rFonts w:ascii="Nexa Light" w:hAnsi="Nexa Light"/>
                <w:sz w:val="20"/>
                <w:szCs w:val="20"/>
              </w:rPr>
            </w:pPr>
          </w:p>
        </w:tc>
        <w:tc>
          <w:tcPr>
            <w:tcW w:w="7229" w:type="dxa"/>
          </w:tcPr>
          <w:p w14:paraId="03AF299E" w14:textId="33046EF8" w:rsidR="00643A1A" w:rsidRPr="00156857" w:rsidRDefault="007B1A2B" w:rsidP="00643A1A">
            <w:pPr>
              <w:rPr>
                <w:rFonts w:ascii="Nexa Light" w:hAnsi="Nexa Light"/>
                <w:sz w:val="20"/>
                <w:szCs w:val="20"/>
              </w:rPr>
            </w:pPr>
            <w:r w:rsidRPr="00156857">
              <w:rPr>
                <w:rFonts w:ascii="Nexa Light" w:hAnsi="Nexa Light"/>
                <w:sz w:val="20"/>
                <w:szCs w:val="20"/>
              </w:rPr>
              <w:t xml:space="preserve">Kläm på flaskorna och lukta på innehållet. Om du inte kan gissa vad det är för doft du känner, finns rätt svar skrivet under en liten lucka ovanför varje flaska. Luktsinnet är starkt kopplat till grundläggande funktioner som minne och känsla. Luktnerven kopplar direkt både till den hjärnstruktur som kallas </w:t>
            </w:r>
            <w:proofErr w:type="spellStart"/>
            <w:r w:rsidRPr="00156857">
              <w:rPr>
                <w:rFonts w:ascii="Nexa Light" w:hAnsi="Nexa Light"/>
                <w:sz w:val="20"/>
                <w:szCs w:val="20"/>
              </w:rPr>
              <w:t>amygdala</w:t>
            </w:r>
            <w:proofErr w:type="spellEnd"/>
            <w:r w:rsidRPr="00156857">
              <w:rPr>
                <w:rFonts w:ascii="Nexa Light" w:hAnsi="Nexa Light"/>
                <w:sz w:val="20"/>
                <w:szCs w:val="20"/>
              </w:rPr>
              <w:t xml:space="preserve">, och som är ett centrum för känslor, och till </w:t>
            </w:r>
            <w:proofErr w:type="spellStart"/>
            <w:r w:rsidRPr="00156857">
              <w:rPr>
                <w:rFonts w:ascii="Nexa Light" w:hAnsi="Nexa Light"/>
                <w:sz w:val="20"/>
                <w:szCs w:val="20"/>
              </w:rPr>
              <w:t>hippocampus</w:t>
            </w:r>
            <w:proofErr w:type="spellEnd"/>
            <w:r w:rsidRPr="00156857">
              <w:rPr>
                <w:rFonts w:ascii="Nexa Light" w:hAnsi="Nexa Light"/>
                <w:sz w:val="20"/>
                <w:szCs w:val="20"/>
              </w:rPr>
              <w:t xml:space="preserve"> där nya minnen lagras. Luktsinnet kan tränas upp. En vältränad människonäsa kan urskilja 10 000 dofter.</w:t>
            </w:r>
            <w:r w:rsidR="001D0660" w:rsidRPr="00156857">
              <w:rPr>
                <w:rFonts w:ascii="Nexa Light" w:hAnsi="Nexa Light"/>
                <w:sz w:val="20"/>
                <w:szCs w:val="20"/>
              </w:rPr>
              <w:t xml:space="preserve"> </w:t>
            </w:r>
            <w:r w:rsidRPr="00156857">
              <w:rPr>
                <w:rFonts w:ascii="Nexa Light" w:hAnsi="Nexa Light"/>
                <w:sz w:val="20"/>
                <w:szCs w:val="20"/>
              </w:rPr>
              <w:t xml:space="preserve">Människans luktorgan sitter mellan ögonbrynen. </w:t>
            </w:r>
          </w:p>
        </w:tc>
      </w:tr>
      <w:tr w:rsidR="00E46B1F" w:rsidRPr="00442A8A" w14:paraId="2D5CF96F" w14:textId="77777777" w:rsidTr="002172CC">
        <w:tc>
          <w:tcPr>
            <w:tcW w:w="562" w:type="dxa"/>
          </w:tcPr>
          <w:p w14:paraId="2A015918" w14:textId="77777777" w:rsidR="00E46B1F" w:rsidRPr="00442A8A" w:rsidRDefault="00E46B1F" w:rsidP="002172CC">
            <w:pPr>
              <w:rPr>
                <w:rFonts w:ascii="Nexa Light" w:hAnsi="Nexa Light"/>
                <w:sz w:val="22"/>
                <w:szCs w:val="22"/>
              </w:rPr>
            </w:pPr>
            <w:r w:rsidRPr="00442A8A">
              <w:rPr>
                <w:rFonts w:ascii="Nexa Light" w:hAnsi="Nexa Light"/>
                <w:sz w:val="22"/>
                <w:szCs w:val="22"/>
              </w:rPr>
              <w:t>2</w:t>
            </w:r>
          </w:p>
        </w:tc>
        <w:tc>
          <w:tcPr>
            <w:tcW w:w="2127" w:type="dxa"/>
          </w:tcPr>
          <w:p w14:paraId="40708B44" w14:textId="376A570E" w:rsidR="00E46B1F" w:rsidRDefault="00257071" w:rsidP="002172CC">
            <w:pPr>
              <w:rPr>
                <w:rFonts w:ascii="Nexa Light" w:hAnsi="Nexa Light"/>
                <w:sz w:val="22"/>
                <w:szCs w:val="22"/>
              </w:rPr>
            </w:pPr>
            <w:hyperlink r:id="rId15" w:history="1">
              <w:proofErr w:type="spellStart"/>
              <w:r w:rsidR="00DF0073" w:rsidRPr="009C14BD">
                <w:rPr>
                  <w:rStyle w:val="Hyperlnk"/>
                  <w:rFonts w:ascii="Nexa Light" w:hAnsi="Nexa Light"/>
                  <w:sz w:val="22"/>
                  <w:szCs w:val="22"/>
                </w:rPr>
                <w:t>Recollect</w:t>
              </w:r>
              <w:r w:rsidR="00DF0073" w:rsidRPr="009C14BD">
                <w:rPr>
                  <w:rStyle w:val="Hyperlnk"/>
                  <w:rFonts w:ascii="Nexa Light" w:hAnsi="Nexa Light"/>
                  <w:sz w:val="22"/>
                  <w:szCs w:val="22"/>
                </w:rPr>
                <w:t>i</w:t>
              </w:r>
              <w:r w:rsidR="00DF0073" w:rsidRPr="009C14BD">
                <w:rPr>
                  <w:rStyle w:val="Hyperlnk"/>
                  <w:rFonts w:ascii="Nexa Light" w:hAnsi="Nexa Light"/>
                  <w:sz w:val="22"/>
                  <w:szCs w:val="22"/>
                </w:rPr>
                <w:t>on</w:t>
              </w:r>
              <w:proofErr w:type="spellEnd"/>
            </w:hyperlink>
          </w:p>
          <w:p w14:paraId="3D1440F0" w14:textId="389B8B91" w:rsidR="00B27326" w:rsidRPr="00442A8A" w:rsidRDefault="00B27326" w:rsidP="002172CC">
            <w:pPr>
              <w:rPr>
                <w:rFonts w:ascii="Nexa Light" w:hAnsi="Nexa Light"/>
                <w:sz w:val="22"/>
                <w:szCs w:val="22"/>
              </w:rPr>
            </w:pPr>
            <w:r>
              <w:rPr>
                <w:rFonts w:ascii="Nexa Light" w:hAnsi="Nexa Light"/>
                <w:sz w:val="22"/>
                <w:szCs w:val="22"/>
              </w:rPr>
              <w:t>Plan 2</w:t>
            </w:r>
          </w:p>
        </w:tc>
        <w:tc>
          <w:tcPr>
            <w:tcW w:w="5103" w:type="dxa"/>
          </w:tcPr>
          <w:p w14:paraId="507117CB" w14:textId="77777777" w:rsidR="00DF0073" w:rsidRPr="00DF0073" w:rsidRDefault="00DF0073" w:rsidP="00DF0073">
            <w:pPr>
              <w:rPr>
                <w:rFonts w:ascii="Nexa Light" w:hAnsi="Nexa Light"/>
                <w:sz w:val="20"/>
                <w:szCs w:val="20"/>
              </w:rPr>
            </w:pPr>
            <w:r w:rsidRPr="00DF0073">
              <w:rPr>
                <w:rFonts w:ascii="Nexa Light" w:hAnsi="Nexa Light"/>
                <w:sz w:val="20"/>
                <w:szCs w:val="20"/>
              </w:rPr>
              <w:t xml:space="preserve">Hitta experimentet </w:t>
            </w:r>
            <w:proofErr w:type="spellStart"/>
            <w:r w:rsidRPr="00A242B4">
              <w:rPr>
                <w:rFonts w:ascii="Nexa Bold" w:hAnsi="Nexa Bold"/>
                <w:sz w:val="20"/>
                <w:szCs w:val="20"/>
              </w:rPr>
              <w:t>Recollection</w:t>
            </w:r>
            <w:proofErr w:type="spellEnd"/>
            <w:r w:rsidRPr="00DF0073">
              <w:rPr>
                <w:rFonts w:ascii="Nexa Light" w:hAnsi="Nexa Light"/>
                <w:sz w:val="20"/>
                <w:szCs w:val="20"/>
              </w:rPr>
              <w:t>. Måla med din kropp. Vilka sinnen använder du?</w:t>
            </w:r>
          </w:p>
          <w:p w14:paraId="6391443B" w14:textId="402BED45" w:rsidR="00E46B1F" w:rsidRPr="00C7238E" w:rsidRDefault="00E46B1F" w:rsidP="00C7238E">
            <w:pPr>
              <w:rPr>
                <w:rFonts w:ascii="Nexa Light" w:hAnsi="Nexa Light"/>
                <w:sz w:val="20"/>
                <w:szCs w:val="20"/>
              </w:rPr>
            </w:pPr>
          </w:p>
        </w:tc>
        <w:tc>
          <w:tcPr>
            <w:tcW w:w="7229" w:type="dxa"/>
          </w:tcPr>
          <w:p w14:paraId="0DA01EB8" w14:textId="35FD3CA9" w:rsidR="00E46B1F" w:rsidRPr="00156857" w:rsidRDefault="00FB1CC5" w:rsidP="002172CC">
            <w:pPr>
              <w:rPr>
                <w:rFonts w:ascii="Nexa Light" w:hAnsi="Nexa Light"/>
                <w:sz w:val="20"/>
                <w:szCs w:val="20"/>
              </w:rPr>
            </w:pPr>
            <w:r w:rsidRPr="00156857">
              <w:rPr>
                <w:rFonts w:ascii="Nexa Light" w:hAnsi="Nexa Light"/>
                <w:sz w:val="20"/>
                <w:szCs w:val="20"/>
              </w:rPr>
              <w:t>M</w:t>
            </w:r>
            <w:r w:rsidR="009C14BD" w:rsidRPr="00156857">
              <w:rPr>
                <w:rFonts w:ascii="Nexa Light" w:hAnsi="Nexa Light"/>
                <w:sz w:val="20"/>
                <w:szCs w:val="20"/>
              </w:rPr>
              <w:t>ed hjälp av synen upplever vi bland annat mörker och ljus, olika färger och rörelser.</w:t>
            </w:r>
            <w:r w:rsidRPr="00156857">
              <w:rPr>
                <w:rFonts w:ascii="Nexa Light" w:hAnsi="Nexa Light"/>
                <w:sz w:val="20"/>
                <w:szCs w:val="20"/>
              </w:rPr>
              <w:t xml:space="preserve"> Balanssinne är det sinne som fastställer kroppens inriktning i förhållande till tyngdkraften.</w:t>
            </w:r>
          </w:p>
          <w:p w14:paraId="14557457" w14:textId="670E50E3" w:rsidR="009C14BD" w:rsidRPr="00156857" w:rsidRDefault="009C14BD" w:rsidP="002172CC">
            <w:pPr>
              <w:rPr>
                <w:rFonts w:ascii="Nexa Light" w:hAnsi="Nexa Light"/>
                <w:sz w:val="20"/>
                <w:szCs w:val="20"/>
              </w:rPr>
            </w:pPr>
            <w:r w:rsidRPr="00156857">
              <w:rPr>
                <w:rFonts w:ascii="Nexa Light" w:hAnsi="Nexa Light"/>
                <w:sz w:val="20"/>
                <w:szCs w:val="20"/>
              </w:rPr>
              <w:t>När du kommer in i rummet och rör dig skymmer du reflexväggen med din kropp. Ljuset kan inte längre reflekteras från lampan till videokameran. Skuggfiguren från din kropp blir helt svart. Kamerans bild matas sedan in i en dator som manipuleras innan de visas på skärmen framför dig.</w:t>
            </w:r>
          </w:p>
        </w:tc>
      </w:tr>
      <w:tr w:rsidR="00E46B1F" w:rsidRPr="00442A8A" w14:paraId="28D12A63" w14:textId="77777777" w:rsidTr="00A242B4">
        <w:tc>
          <w:tcPr>
            <w:tcW w:w="562" w:type="dxa"/>
            <w:shd w:val="clear" w:color="auto" w:fill="FFFF00"/>
          </w:tcPr>
          <w:p w14:paraId="62D9EA45" w14:textId="77777777" w:rsidR="00E46B1F" w:rsidRPr="00442A8A" w:rsidRDefault="00E46B1F" w:rsidP="002172CC">
            <w:pPr>
              <w:rPr>
                <w:rFonts w:ascii="Nexa Light" w:hAnsi="Nexa Light"/>
                <w:sz w:val="22"/>
                <w:szCs w:val="22"/>
              </w:rPr>
            </w:pPr>
            <w:r w:rsidRPr="00442A8A">
              <w:rPr>
                <w:rFonts w:ascii="Nexa Light" w:hAnsi="Nexa Light"/>
                <w:sz w:val="22"/>
                <w:szCs w:val="22"/>
              </w:rPr>
              <w:t>3</w:t>
            </w:r>
          </w:p>
        </w:tc>
        <w:tc>
          <w:tcPr>
            <w:tcW w:w="2127" w:type="dxa"/>
            <w:shd w:val="clear" w:color="auto" w:fill="FFFF00"/>
          </w:tcPr>
          <w:p w14:paraId="13A15510" w14:textId="3C40A456" w:rsidR="00C7238E" w:rsidRPr="00A242B4" w:rsidRDefault="00257071" w:rsidP="002172CC">
            <w:pPr>
              <w:rPr>
                <w:rFonts w:ascii="Nexa Light" w:hAnsi="Nexa Light"/>
                <w:sz w:val="22"/>
                <w:szCs w:val="22"/>
                <w:highlight w:val="red"/>
              </w:rPr>
            </w:pPr>
            <w:hyperlink r:id="rId16" w:history="1">
              <w:r w:rsidR="00DF0073" w:rsidRPr="00A242B4">
                <w:rPr>
                  <w:rStyle w:val="Hyperlnk"/>
                  <w:rFonts w:ascii="Nexa Light" w:hAnsi="Nexa Light"/>
                  <w:sz w:val="22"/>
                  <w:szCs w:val="22"/>
                  <w:highlight w:val="red"/>
                </w:rPr>
                <w:t>S</w:t>
              </w:r>
              <w:r w:rsidR="00A242B4" w:rsidRPr="00A242B4">
                <w:rPr>
                  <w:rStyle w:val="Hyperlnk"/>
                  <w:rFonts w:ascii="Nexa Light" w:hAnsi="Nexa Light"/>
                  <w:sz w:val="22"/>
                  <w:szCs w:val="22"/>
                  <w:highlight w:val="red"/>
                </w:rPr>
                <w:t>i</w:t>
              </w:r>
              <w:r w:rsidR="00DF0073" w:rsidRPr="00A242B4">
                <w:rPr>
                  <w:rStyle w:val="Hyperlnk"/>
                  <w:rFonts w:ascii="Nexa Light" w:hAnsi="Nexa Light"/>
                  <w:sz w:val="22"/>
                  <w:szCs w:val="22"/>
                  <w:highlight w:val="red"/>
                </w:rPr>
                <w:t>tta på n</w:t>
              </w:r>
              <w:r w:rsidR="00DF0073" w:rsidRPr="00A242B4">
                <w:rPr>
                  <w:rStyle w:val="Hyperlnk"/>
                  <w:rFonts w:ascii="Nexa Light" w:hAnsi="Nexa Light"/>
                  <w:sz w:val="22"/>
                  <w:szCs w:val="22"/>
                  <w:highlight w:val="red"/>
                </w:rPr>
                <w:t>å</w:t>
              </w:r>
              <w:r w:rsidR="00DF0073" w:rsidRPr="00A242B4">
                <w:rPr>
                  <w:rStyle w:val="Hyperlnk"/>
                  <w:rFonts w:ascii="Nexa Light" w:hAnsi="Nexa Light"/>
                  <w:sz w:val="22"/>
                  <w:szCs w:val="22"/>
                  <w:highlight w:val="red"/>
                </w:rPr>
                <w:t>lar</w:t>
              </w:r>
            </w:hyperlink>
          </w:p>
          <w:p w14:paraId="7906DAE8" w14:textId="2F48F8CB" w:rsidR="00B27326" w:rsidRPr="00442A8A" w:rsidRDefault="00B27326" w:rsidP="002172CC">
            <w:pPr>
              <w:rPr>
                <w:rFonts w:ascii="Nexa Light" w:hAnsi="Nexa Light"/>
                <w:sz w:val="22"/>
                <w:szCs w:val="22"/>
              </w:rPr>
            </w:pPr>
            <w:r w:rsidRPr="00A242B4">
              <w:rPr>
                <w:rFonts w:ascii="Nexa Light" w:hAnsi="Nexa Light"/>
                <w:sz w:val="22"/>
                <w:szCs w:val="22"/>
                <w:highlight w:val="red"/>
              </w:rPr>
              <w:t>Plan 2</w:t>
            </w:r>
          </w:p>
        </w:tc>
        <w:tc>
          <w:tcPr>
            <w:tcW w:w="5103" w:type="dxa"/>
            <w:shd w:val="clear" w:color="auto" w:fill="FFFF00"/>
          </w:tcPr>
          <w:p w14:paraId="37385CA5" w14:textId="77777777" w:rsidR="00DF0073" w:rsidRPr="00DF0073" w:rsidRDefault="00DF0073" w:rsidP="00DF0073">
            <w:pPr>
              <w:rPr>
                <w:rFonts w:ascii="Nexa Light" w:hAnsi="Nexa Light"/>
                <w:sz w:val="20"/>
                <w:szCs w:val="20"/>
              </w:rPr>
            </w:pPr>
            <w:r w:rsidRPr="00DF0073">
              <w:rPr>
                <w:rFonts w:ascii="Nexa Light" w:hAnsi="Nexa Light"/>
                <w:sz w:val="20"/>
                <w:szCs w:val="20"/>
              </w:rPr>
              <w:t xml:space="preserve">Hitta experimentet </w:t>
            </w:r>
            <w:r w:rsidRPr="00A242B4">
              <w:rPr>
                <w:rFonts w:ascii="Nexa Bold" w:hAnsi="Nexa Bold"/>
                <w:sz w:val="20"/>
                <w:szCs w:val="20"/>
              </w:rPr>
              <w:t>Sitta på nålar</w:t>
            </w:r>
            <w:r w:rsidRPr="00DF0073">
              <w:rPr>
                <w:rFonts w:ascii="Nexa Light" w:hAnsi="Nexa Light"/>
                <w:sz w:val="20"/>
                <w:szCs w:val="20"/>
              </w:rPr>
              <w:t>. Sätt dig försiktigt på stolen. Hur känns det? Sätt dig på den andra stolen. Hur känns det? Vilka skillnader kan du se mellan stolarna?</w:t>
            </w:r>
          </w:p>
          <w:p w14:paraId="4CBCB20A" w14:textId="0AA17930" w:rsidR="00E46B1F" w:rsidRPr="00C7238E" w:rsidRDefault="00E46B1F" w:rsidP="002172CC">
            <w:pPr>
              <w:rPr>
                <w:rFonts w:ascii="Nexa Light" w:hAnsi="Nexa Light"/>
                <w:sz w:val="20"/>
                <w:szCs w:val="20"/>
              </w:rPr>
            </w:pPr>
          </w:p>
        </w:tc>
        <w:tc>
          <w:tcPr>
            <w:tcW w:w="7229" w:type="dxa"/>
            <w:shd w:val="clear" w:color="auto" w:fill="FFFF00"/>
          </w:tcPr>
          <w:p w14:paraId="6CF056F8" w14:textId="77656D44" w:rsidR="00A242B4" w:rsidRDefault="00A242B4" w:rsidP="002172CC">
            <w:pPr>
              <w:rPr>
                <w:rFonts w:ascii="Nexa Light" w:hAnsi="Nexa Light"/>
                <w:sz w:val="20"/>
                <w:szCs w:val="20"/>
              </w:rPr>
            </w:pPr>
            <w:r w:rsidRPr="00A242B4">
              <w:rPr>
                <w:rFonts w:ascii="Nexa Bold" w:hAnsi="Nexa Bold"/>
                <w:sz w:val="20"/>
                <w:szCs w:val="20"/>
              </w:rPr>
              <w:t>OBS!</w:t>
            </w:r>
            <w:r>
              <w:rPr>
                <w:rFonts w:ascii="Nexa Light" w:hAnsi="Nexa Light"/>
                <w:sz w:val="20"/>
                <w:szCs w:val="20"/>
              </w:rPr>
              <w:t xml:space="preserve"> Sätt er försiktigt på stolarna. </w:t>
            </w:r>
            <w:r>
              <w:rPr>
                <w:rFonts w:ascii="Nexa Light" w:hAnsi="Nexa Light"/>
                <w:sz w:val="20"/>
                <w:szCs w:val="20"/>
              </w:rPr>
              <w:t xml:space="preserve">Om man inte vill sätta sig på stolarna så kan man lägga handen mot </w:t>
            </w:r>
            <w:r>
              <w:rPr>
                <w:rFonts w:ascii="Nexa Light" w:hAnsi="Nexa Light"/>
                <w:sz w:val="20"/>
                <w:szCs w:val="20"/>
              </w:rPr>
              <w:t>stolsitsen</w:t>
            </w:r>
            <w:r>
              <w:rPr>
                <w:rFonts w:ascii="Nexa Light" w:hAnsi="Nexa Light"/>
                <w:sz w:val="20"/>
                <w:szCs w:val="20"/>
              </w:rPr>
              <w:t>.</w:t>
            </w:r>
          </w:p>
          <w:p w14:paraId="0C9AC701" w14:textId="7C914AD2" w:rsidR="00A242B4" w:rsidRPr="00156857" w:rsidRDefault="00FB1CC5" w:rsidP="002172CC">
            <w:pPr>
              <w:rPr>
                <w:rFonts w:ascii="Nexa Light" w:hAnsi="Nexa Light"/>
                <w:sz w:val="20"/>
                <w:szCs w:val="20"/>
              </w:rPr>
            </w:pPr>
            <w:r w:rsidRPr="00156857">
              <w:rPr>
                <w:rFonts w:ascii="Nexa Light" w:hAnsi="Nexa Light"/>
                <w:sz w:val="20"/>
                <w:szCs w:val="20"/>
              </w:rPr>
              <w:t>Tittar du noga ser du att de två stolarna skiljer sig åt. På den ena stolen sitter spikarna tätare än på den andra stolen. Ju tätare spikarna sitter desto fler spikar fördelas din tyngd på. Varje spik tar då bara en liten del av din tyngd. Då gör det inte särskilt ont. Ju längre avståndet mellan spikarna blir, desto mer av din tyngd trycker på varje spik.</w:t>
            </w:r>
          </w:p>
        </w:tc>
      </w:tr>
      <w:tr w:rsidR="00E46B1F" w:rsidRPr="00442A8A" w14:paraId="06BE81AC" w14:textId="77777777" w:rsidTr="002172CC">
        <w:tc>
          <w:tcPr>
            <w:tcW w:w="562" w:type="dxa"/>
          </w:tcPr>
          <w:p w14:paraId="7F57C344" w14:textId="6543B055" w:rsidR="00E46B1F" w:rsidRPr="00442A8A" w:rsidRDefault="00E46B1F" w:rsidP="002172CC">
            <w:pPr>
              <w:rPr>
                <w:rFonts w:ascii="Nexa Light" w:hAnsi="Nexa Light"/>
                <w:sz w:val="22"/>
                <w:szCs w:val="22"/>
              </w:rPr>
            </w:pPr>
            <w:r>
              <w:rPr>
                <w:rFonts w:ascii="Nexa Light" w:hAnsi="Nexa Light"/>
                <w:sz w:val="22"/>
                <w:szCs w:val="22"/>
              </w:rPr>
              <w:t>4</w:t>
            </w:r>
          </w:p>
        </w:tc>
        <w:tc>
          <w:tcPr>
            <w:tcW w:w="2127" w:type="dxa"/>
          </w:tcPr>
          <w:p w14:paraId="689F6D29" w14:textId="1BF1DC94" w:rsidR="00E46B1F" w:rsidRDefault="00257071" w:rsidP="002172CC">
            <w:pPr>
              <w:rPr>
                <w:rFonts w:ascii="Nexa Light" w:hAnsi="Nexa Light"/>
                <w:sz w:val="22"/>
                <w:szCs w:val="22"/>
              </w:rPr>
            </w:pPr>
            <w:hyperlink r:id="rId17" w:history="1">
              <w:r w:rsidR="00DF0073" w:rsidRPr="00FB1CC5">
                <w:rPr>
                  <w:rStyle w:val="Hyperlnk"/>
                  <w:rFonts w:ascii="Nexa Light" w:hAnsi="Nexa Light"/>
                  <w:sz w:val="22"/>
                  <w:szCs w:val="22"/>
                </w:rPr>
                <w:t>Gult</w:t>
              </w:r>
              <w:r w:rsidR="00DF0073" w:rsidRPr="00FB1CC5">
                <w:rPr>
                  <w:rStyle w:val="Hyperlnk"/>
                  <w:rFonts w:ascii="Nexa Light" w:hAnsi="Nexa Light"/>
                  <w:sz w:val="22"/>
                  <w:szCs w:val="22"/>
                </w:rPr>
                <w:t xml:space="preserve"> </w:t>
              </w:r>
              <w:r w:rsidR="00DF0073" w:rsidRPr="00FB1CC5">
                <w:rPr>
                  <w:rStyle w:val="Hyperlnk"/>
                  <w:rFonts w:ascii="Nexa Light" w:hAnsi="Nexa Light"/>
                  <w:sz w:val="22"/>
                  <w:szCs w:val="22"/>
                </w:rPr>
                <w:t>ljus</w:t>
              </w:r>
            </w:hyperlink>
          </w:p>
          <w:p w14:paraId="64EB03B5" w14:textId="472BAAFD" w:rsidR="00B27326" w:rsidRPr="00442A8A" w:rsidRDefault="00B27326" w:rsidP="002172CC">
            <w:pPr>
              <w:rPr>
                <w:rFonts w:ascii="Nexa Light" w:hAnsi="Nexa Light"/>
                <w:sz w:val="22"/>
                <w:szCs w:val="22"/>
              </w:rPr>
            </w:pPr>
            <w:r>
              <w:rPr>
                <w:rFonts w:ascii="Nexa Light" w:hAnsi="Nexa Light"/>
                <w:sz w:val="22"/>
                <w:szCs w:val="22"/>
              </w:rPr>
              <w:t>Plan 2</w:t>
            </w:r>
          </w:p>
        </w:tc>
        <w:tc>
          <w:tcPr>
            <w:tcW w:w="5103" w:type="dxa"/>
          </w:tcPr>
          <w:p w14:paraId="275F26DD" w14:textId="77777777" w:rsidR="00DF0073" w:rsidRPr="00DF0073" w:rsidRDefault="00DF0073" w:rsidP="00DF0073">
            <w:pPr>
              <w:rPr>
                <w:rFonts w:ascii="Nexa Light" w:hAnsi="Nexa Light"/>
                <w:sz w:val="20"/>
                <w:szCs w:val="20"/>
              </w:rPr>
            </w:pPr>
            <w:r w:rsidRPr="00DF0073">
              <w:rPr>
                <w:rFonts w:ascii="Nexa Light" w:hAnsi="Nexa Light"/>
                <w:sz w:val="20"/>
                <w:szCs w:val="20"/>
              </w:rPr>
              <w:t xml:space="preserve">Hitta experimentet </w:t>
            </w:r>
            <w:r w:rsidRPr="00A242B4">
              <w:rPr>
                <w:rFonts w:ascii="Nexa Bold" w:hAnsi="Nexa Bold"/>
                <w:sz w:val="20"/>
                <w:szCs w:val="20"/>
              </w:rPr>
              <w:t>Gult ljus</w:t>
            </w:r>
            <w:r w:rsidRPr="00DF0073">
              <w:rPr>
                <w:rFonts w:ascii="Nexa Light" w:hAnsi="Nexa Light"/>
                <w:sz w:val="20"/>
                <w:szCs w:val="20"/>
              </w:rPr>
              <w:t>. Ställ dig framför spegeln. Vilka färger ser du på dina kläder? Tryck på den stora röda knappen. Vilka skillnader ser du?</w:t>
            </w:r>
          </w:p>
          <w:p w14:paraId="26FA2846" w14:textId="19A8AC76" w:rsidR="00E46B1F" w:rsidRPr="00C65789" w:rsidRDefault="00E46B1F" w:rsidP="00C7238E">
            <w:pPr>
              <w:rPr>
                <w:rFonts w:ascii="Nexa Light" w:hAnsi="Nexa Light"/>
                <w:sz w:val="20"/>
                <w:szCs w:val="20"/>
              </w:rPr>
            </w:pPr>
          </w:p>
        </w:tc>
        <w:tc>
          <w:tcPr>
            <w:tcW w:w="7229" w:type="dxa"/>
          </w:tcPr>
          <w:p w14:paraId="65E7C006" w14:textId="1F9C3484" w:rsidR="00B50ABB" w:rsidRPr="00156857" w:rsidRDefault="00FB1CC5" w:rsidP="002172CC">
            <w:pPr>
              <w:rPr>
                <w:rFonts w:ascii="Nexa Light" w:hAnsi="Nexa Light"/>
                <w:sz w:val="20"/>
                <w:szCs w:val="20"/>
              </w:rPr>
            </w:pPr>
            <w:r w:rsidRPr="00156857">
              <w:rPr>
                <w:rFonts w:ascii="Nexa Light" w:hAnsi="Nexa Light"/>
                <w:sz w:val="20"/>
                <w:szCs w:val="20"/>
              </w:rPr>
              <w:t xml:space="preserve">I rummet finns en lampa som lyser med ett gult ljus (inga andra färger). Det gula ljuset gör att det blir omöjligt att se övriga andra färger. Trycker du på </w:t>
            </w:r>
            <w:r w:rsidR="00A242B4">
              <w:rPr>
                <w:rFonts w:ascii="Nexa Light" w:hAnsi="Nexa Light"/>
                <w:sz w:val="20"/>
                <w:szCs w:val="20"/>
              </w:rPr>
              <w:t>den röda knappen i mitten av rummet</w:t>
            </w:r>
            <w:r w:rsidRPr="00156857">
              <w:rPr>
                <w:rFonts w:ascii="Nexa Light" w:hAnsi="Nexa Light"/>
                <w:sz w:val="20"/>
                <w:szCs w:val="20"/>
              </w:rPr>
              <w:t xml:space="preserve"> tänds det vita ljuset och alla färger framträder. Vi behöver vitt ljus från en ljuskälla för att kunna urskilja olika färger.</w:t>
            </w:r>
            <w:r w:rsidR="00A242B4">
              <w:rPr>
                <w:rFonts w:ascii="Nexa Light" w:hAnsi="Nexa Light"/>
                <w:sz w:val="20"/>
                <w:szCs w:val="20"/>
              </w:rPr>
              <w:t xml:space="preserve"> Ljuset som kommer från solen innehåller vitt ljus och alla regnbågens färger.</w:t>
            </w:r>
          </w:p>
        </w:tc>
      </w:tr>
    </w:tbl>
    <w:p w14:paraId="096A8CEB" w14:textId="77777777" w:rsidR="00156857" w:rsidRDefault="00156857">
      <w:r>
        <w:br w:type="page"/>
      </w:r>
    </w:p>
    <w:tbl>
      <w:tblPr>
        <w:tblStyle w:val="Tabellrutnt"/>
        <w:tblW w:w="15021" w:type="dxa"/>
        <w:tblLayout w:type="fixed"/>
        <w:tblLook w:val="04A0" w:firstRow="1" w:lastRow="0" w:firstColumn="1" w:lastColumn="0" w:noHBand="0" w:noVBand="1"/>
      </w:tblPr>
      <w:tblGrid>
        <w:gridCol w:w="562"/>
        <w:gridCol w:w="2127"/>
        <w:gridCol w:w="5103"/>
        <w:gridCol w:w="7229"/>
      </w:tblGrid>
      <w:tr w:rsidR="00E46B1F" w:rsidRPr="00442A8A" w14:paraId="7DA055A0" w14:textId="77777777" w:rsidTr="002172CC">
        <w:tc>
          <w:tcPr>
            <w:tcW w:w="562" w:type="dxa"/>
          </w:tcPr>
          <w:p w14:paraId="3038BF1F" w14:textId="1B438C50" w:rsidR="00E46B1F" w:rsidRPr="00442A8A" w:rsidRDefault="00E46B1F" w:rsidP="002172CC">
            <w:pPr>
              <w:rPr>
                <w:rFonts w:ascii="Nexa Light" w:hAnsi="Nexa Light"/>
                <w:sz w:val="22"/>
                <w:szCs w:val="22"/>
              </w:rPr>
            </w:pPr>
            <w:r>
              <w:rPr>
                <w:rFonts w:ascii="Nexa Light" w:hAnsi="Nexa Light"/>
                <w:sz w:val="22"/>
                <w:szCs w:val="22"/>
              </w:rPr>
              <w:lastRenderedPageBreak/>
              <w:t>5</w:t>
            </w:r>
          </w:p>
        </w:tc>
        <w:tc>
          <w:tcPr>
            <w:tcW w:w="2127" w:type="dxa"/>
          </w:tcPr>
          <w:p w14:paraId="7C08C961" w14:textId="1EB9B0F5" w:rsidR="00E46B1F" w:rsidRDefault="00257071" w:rsidP="002172CC">
            <w:pPr>
              <w:rPr>
                <w:rFonts w:ascii="Nexa Light" w:hAnsi="Nexa Light"/>
                <w:sz w:val="22"/>
                <w:szCs w:val="22"/>
              </w:rPr>
            </w:pPr>
            <w:hyperlink r:id="rId18" w:history="1">
              <w:r w:rsidR="00DF0073" w:rsidRPr="002F3E97">
                <w:rPr>
                  <w:rStyle w:val="Hyperlnk"/>
                  <w:rFonts w:ascii="Nexa Light" w:hAnsi="Nexa Light"/>
                  <w:sz w:val="22"/>
                  <w:szCs w:val="22"/>
                </w:rPr>
                <w:t>Mörkertu</w:t>
              </w:r>
              <w:r w:rsidR="00DF0073" w:rsidRPr="002F3E97">
                <w:rPr>
                  <w:rStyle w:val="Hyperlnk"/>
                  <w:rFonts w:ascii="Nexa Light" w:hAnsi="Nexa Light"/>
                  <w:sz w:val="22"/>
                  <w:szCs w:val="22"/>
                </w:rPr>
                <w:t>n</w:t>
              </w:r>
              <w:r w:rsidR="00DF0073" w:rsidRPr="002F3E97">
                <w:rPr>
                  <w:rStyle w:val="Hyperlnk"/>
                  <w:rFonts w:ascii="Nexa Light" w:hAnsi="Nexa Light"/>
                  <w:sz w:val="22"/>
                  <w:szCs w:val="22"/>
                </w:rPr>
                <w:t>neln</w:t>
              </w:r>
            </w:hyperlink>
          </w:p>
          <w:p w14:paraId="0C08CA47" w14:textId="78229688" w:rsidR="00B27326" w:rsidRPr="00442A8A" w:rsidRDefault="00B27326" w:rsidP="002172CC">
            <w:pPr>
              <w:rPr>
                <w:rFonts w:ascii="Nexa Light" w:hAnsi="Nexa Light"/>
                <w:sz w:val="22"/>
                <w:szCs w:val="22"/>
              </w:rPr>
            </w:pPr>
            <w:r>
              <w:rPr>
                <w:rFonts w:ascii="Nexa Light" w:hAnsi="Nexa Light"/>
                <w:sz w:val="22"/>
                <w:szCs w:val="22"/>
              </w:rPr>
              <w:t>Plan 2</w:t>
            </w:r>
          </w:p>
        </w:tc>
        <w:tc>
          <w:tcPr>
            <w:tcW w:w="5103" w:type="dxa"/>
          </w:tcPr>
          <w:p w14:paraId="4E2424A5" w14:textId="77777777" w:rsidR="00DF0073" w:rsidRPr="00DF0073" w:rsidRDefault="00DF0073" w:rsidP="00DF0073">
            <w:pPr>
              <w:rPr>
                <w:rFonts w:ascii="Nexa Light" w:hAnsi="Nexa Light"/>
                <w:sz w:val="20"/>
                <w:szCs w:val="20"/>
              </w:rPr>
            </w:pPr>
            <w:r w:rsidRPr="00DF0073">
              <w:rPr>
                <w:rFonts w:ascii="Nexa Light" w:hAnsi="Nexa Light"/>
                <w:sz w:val="20"/>
                <w:szCs w:val="20"/>
              </w:rPr>
              <w:t>Hitta experimentet Mörkertunneln. Ta dig igenom mörkertunneln. Vilka sinnen använder du? Hur kändes det?</w:t>
            </w:r>
          </w:p>
          <w:p w14:paraId="4844BA3E" w14:textId="77777777" w:rsidR="00E46B1F" w:rsidRPr="00442A8A" w:rsidRDefault="00E46B1F" w:rsidP="002172CC">
            <w:pPr>
              <w:rPr>
                <w:rFonts w:ascii="Nexa Light" w:hAnsi="Nexa Light"/>
                <w:sz w:val="22"/>
                <w:szCs w:val="22"/>
              </w:rPr>
            </w:pPr>
          </w:p>
        </w:tc>
        <w:tc>
          <w:tcPr>
            <w:tcW w:w="7229" w:type="dxa"/>
          </w:tcPr>
          <w:p w14:paraId="0FA9BC0F" w14:textId="00A392BD" w:rsidR="00E46B1F" w:rsidRPr="00156857" w:rsidRDefault="0057774D" w:rsidP="002172CC">
            <w:pPr>
              <w:rPr>
                <w:rFonts w:ascii="Nexa Light" w:hAnsi="Nexa Light"/>
                <w:sz w:val="20"/>
                <w:szCs w:val="20"/>
              </w:rPr>
            </w:pPr>
            <w:r w:rsidRPr="00156857">
              <w:rPr>
                <w:rFonts w:ascii="Nexa Light" w:hAnsi="Nexa Light"/>
                <w:sz w:val="20"/>
                <w:szCs w:val="20"/>
              </w:rPr>
              <w:t>I Mörkertunneln tar du dig fram utan att använda din syn</w:t>
            </w:r>
            <w:r w:rsidR="00CA1BD9" w:rsidRPr="00156857">
              <w:rPr>
                <w:rFonts w:ascii="Nexa Light" w:hAnsi="Nexa Light"/>
                <w:sz w:val="20"/>
                <w:szCs w:val="20"/>
              </w:rPr>
              <w:t xml:space="preserve"> – ett av de sinnen som ger oss mest information om vår omvärld</w:t>
            </w:r>
            <w:r w:rsidRPr="00156857">
              <w:rPr>
                <w:rFonts w:ascii="Nexa Light" w:hAnsi="Nexa Light"/>
                <w:sz w:val="20"/>
                <w:szCs w:val="20"/>
              </w:rPr>
              <w:t>. I tunneln får du gå på olika underlag med olika lutning. Det finns även saker som hänger från taket. Om du lyssnar noga kan man höra en insekt i tunneln – men det är bara ett inspelat ljud – H</w:t>
            </w:r>
            <w:r w:rsidR="00A242B4">
              <w:rPr>
                <w:rFonts w:ascii="Nexa Light" w:hAnsi="Nexa Light"/>
                <w:sz w:val="20"/>
                <w:szCs w:val="20"/>
              </w:rPr>
              <w:t>ö</w:t>
            </w:r>
            <w:r w:rsidRPr="00156857">
              <w:rPr>
                <w:rFonts w:ascii="Nexa Light" w:hAnsi="Nexa Light"/>
                <w:sz w:val="20"/>
                <w:szCs w:val="20"/>
              </w:rPr>
              <w:t>r du vilken typ av insekt det är? Efter eleverna gått i mörka tunneln kan ni prata om hur det är om man skulle sakna ett sinne eller hur det skulle vara att vara blind och hur vi som ser kan underlätta för de som har nedsatt syn. Att prata om och synliggöra olika funktionsvariationer skapar mångfald och tolerans, vilket i sin tur betonar alla människors olika sätt att fungera fysiskt och mentalt.</w:t>
            </w:r>
          </w:p>
        </w:tc>
      </w:tr>
      <w:tr w:rsidR="00E46B1F" w:rsidRPr="00442A8A" w14:paraId="151A661E" w14:textId="77777777" w:rsidTr="002172CC">
        <w:tc>
          <w:tcPr>
            <w:tcW w:w="562" w:type="dxa"/>
          </w:tcPr>
          <w:p w14:paraId="1A85CB73" w14:textId="54978828" w:rsidR="00E46B1F" w:rsidRPr="00442A8A" w:rsidRDefault="00E46B1F" w:rsidP="002172CC">
            <w:pPr>
              <w:rPr>
                <w:rFonts w:ascii="Nexa Light" w:hAnsi="Nexa Light"/>
                <w:sz w:val="22"/>
                <w:szCs w:val="22"/>
              </w:rPr>
            </w:pPr>
            <w:r>
              <w:rPr>
                <w:rFonts w:ascii="Nexa Light" w:hAnsi="Nexa Light"/>
                <w:sz w:val="22"/>
                <w:szCs w:val="22"/>
              </w:rPr>
              <w:t>6</w:t>
            </w:r>
          </w:p>
        </w:tc>
        <w:tc>
          <w:tcPr>
            <w:tcW w:w="2127" w:type="dxa"/>
          </w:tcPr>
          <w:p w14:paraId="2D265CBC" w14:textId="60A2BE4F" w:rsidR="00E46B1F" w:rsidRDefault="00257071" w:rsidP="002172CC">
            <w:pPr>
              <w:rPr>
                <w:rFonts w:ascii="Nexa Light" w:hAnsi="Nexa Light"/>
                <w:sz w:val="22"/>
                <w:szCs w:val="22"/>
              </w:rPr>
            </w:pPr>
            <w:hyperlink r:id="rId19" w:history="1">
              <w:r w:rsidR="00DF0073" w:rsidRPr="00CA1BD9">
                <w:rPr>
                  <w:rStyle w:val="Hyperlnk"/>
                  <w:rFonts w:ascii="Nexa Light" w:hAnsi="Nexa Light"/>
                  <w:sz w:val="22"/>
                  <w:szCs w:val="22"/>
                </w:rPr>
                <w:t>Hemliga lådan</w:t>
              </w:r>
            </w:hyperlink>
          </w:p>
          <w:p w14:paraId="19DAB84C" w14:textId="33C06B78" w:rsidR="00B27326" w:rsidRPr="00442A8A" w:rsidRDefault="00B27326" w:rsidP="002172CC">
            <w:pPr>
              <w:rPr>
                <w:rFonts w:ascii="Nexa Light" w:hAnsi="Nexa Light"/>
                <w:sz w:val="22"/>
                <w:szCs w:val="22"/>
              </w:rPr>
            </w:pPr>
            <w:r>
              <w:rPr>
                <w:rFonts w:ascii="Nexa Light" w:hAnsi="Nexa Light"/>
                <w:sz w:val="22"/>
                <w:szCs w:val="22"/>
              </w:rPr>
              <w:t>Plan 2</w:t>
            </w:r>
          </w:p>
        </w:tc>
        <w:tc>
          <w:tcPr>
            <w:tcW w:w="5103" w:type="dxa"/>
          </w:tcPr>
          <w:p w14:paraId="70D6B27B" w14:textId="77777777" w:rsidR="00DF0073" w:rsidRPr="00DF0073" w:rsidRDefault="00DF0073" w:rsidP="00DF0073">
            <w:pPr>
              <w:rPr>
                <w:rFonts w:ascii="Nexa Light" w:hAnsi="Nexa Light"/>
                <w:sz w:val="20"/>
                <w:szCs w:val="20"/>
              </w:rPr>
            </w:pPr>
            <w:r w:rsidRPr="00DF0073">
              <w:rPr>
                <w:rFonts w:ascii="Nexa Light" w:hAnsi="Nexa Light"/>
                <w:sz w:val="20"/>
                <w:szCs w:val="20"/>
              </w:rPr>
              <w:t xml:space="preserve">Hitta experimentet </w:t>
            </w:r>
            <w:r w:rsidRPr="00156857">
              <w:rPr>
                <w:rFonts w:ascii="Nexa Bold" w:hAnsi="Nexa Bold"/>
                <w:sz w:val="20"/>
                <w:szCs w:val="20"/>
              </w:rPr>
              <w:t>Hemliga lådan</w:t>
            </w:r>
            <w:r w:rsidRPr="00DF0073">
              <w:rPr>
                <w:rFonts w:ascii="Nexa Light" w:hAnsi="Nexa Light"/>
                <w:sz w:val="20"/>
                <w:szCs w:val="20"/>
              </w:rPr>
              <w:t>. Stoppa in händerna. Beskriv vad du känner med fingrarna. Vad tror du att det är?</w:t>
            </w:r>
          </w:p>
          <w:p w14:paraId="76DCF3F4" w14:textId="77777777" w:rsidR="00E46B1F" w:rsidRPr="00442A8A" w:rsidRDefault="00E46B1F" w:rsidP="002172CC">
            <w:pPr>
              <w:rPr>
                <w:rFonts w:ascii="Nexa Light" w:hAnsi="Nexa Light"/>
                <w:sz w:val="22"/>
                <w:szCs w:val="22"/>
              </w:rPr>
            </w:pPr>
          </w:p>
        </w:tc>
        <w:tc>
          <w:tcPr>
            <w:tcW w:w="7229" w:type="dxa"/>
          </w:tcPr>
          <w:p w14:paraId="3206674B" w14:textId="59686F09" w:rsidR="00CA1BD9" w:rsidRPr="00156857" w:rsidRDefault="00CA1BD9" w:rsidP="00CA1BD9">
            <w:pPr>
              <w:rPr>
                <w:rFonts w:ascii="Nexa Light" w:hAnsi="Nexa Light"/>
                <w:sz w:val="20"/>
                <w:szCs w:val="20"/>
              </w:rPr>
            </w:pPr>
            <w:r w:rsidRPr="00156857">
              <w:rPr>
                <w:rFonts w:ascii="Nexa Light" w:hAnsi="Nexa Light"/>
                <w:sz w:val="20"/>
                <w:szCs w:val="20"/>
              </w:rPr>
              <w:t>Hemliga lådan har hål för händerna på den ena sidan och en</w:t>
            </w:r>
            <w:r w:rsidR="00A242B4">
              <w:rPr>
                <w:rFonts w:ascii="Nexa Light" w:hAnsi="Nexa Light"/>
                <w:sz w:val="20"/>
                <w:szCs w:val="20"/>
              </w:rPr>
              <w:t xml:space="preserve"> genomskinlig</w:t>
            </w:r>
            <w:r w:rsidRPr="00156857">
              <w:rPr>
                <w:rFonts w:ascii="Nexa Light" w:hAnsi="Nexa Light"/>
                <w:sz w:val="20"/>
                <w:szCs w:val="20"/>
              </w:rPr>
              <w:t xml:space="preserve"> </w:t>
            </w:r>
            <w:proofErr w:type="spellStart"/>
            <w:r w:rsidRPr="00156857">
              <w:rPr>
                <w:rFonts w:ascii="Nexa Light" w:hAnsi="Nexa Light"/>
                <w:sz w:val="20"/>
                <w:szCs w:val="20"/>
              </w:rPr>
              <w:t>plexiskiva</w:t>
            </w:r>
            <w:proofErr w:type="spellEnd"/>
            <w:r w:rsidRPr="00156857">
              <w:rPr>
                <w:rFonts w:ascii="Nexa Light" w:hAnsi="Nexa Light"/>
                <w:sz w:val="20"/>
                <w:szCs w:val="20"/>
              </w:rPr>
              <w:t xml:space="preserve"> på den andra. Inuti lådan finns olika föremål som den som sticker in händerna kan känna på</w:t>
            </w:r>
            <w:r w:rsidR="00A242B4">
              <w:rPr>
                <w:rFonts w:ascii="Nexa Light" w:hAnsi="Nexa Light"/>
                <w:sz w:val="20"/>
                <w:szCs w:val="20"/>
              </w:rPr>
              <w:t xml:space="preserve"> utan att se dem</w:t>
            </w:r>
            <w:r w:rsidRPr="00156857">
              <w:rPr>
                <w:rFonts w:ascii="Nexa Light" w:hAnsi="Nexa Light"/>
                <w:sz w:val="20"/>
                <w:szCs w:val="20"/>
              </w:rPr>
              <w:t xml:space="preserve">. Vad känner du? Personen som står på sidan med </w:t>
            </w:r>
            <w:proofErr w:type="spellStart"/>
            <w:r w:rsidRPr="00156857">
              <w:rPr>
                <w:rFonts w:ascii="Nexa Light" w:hAnsi="Nexa Light"/>
                <w:sz w:val="20"/>
                <w:szCs w:val="20"/>
              </w:rPr>
              <w:t>plexskivan</w:t>
            </w:r>
            <w:proofErr w:type="spellEnd"/>
            <w:r w:rsidRPr="00156857">
              <w:rPr>
                <w:rFonts w:ascii="Nexa Light" w:hAnsi="Nexa Light"/>
                <w:sz w:val="20"/>
                <w:szCs w:val="20"/>
              </w:rPr>
              <w:t xml:space="preserve"> ser föremålen som ett "facit".</w:t>
            </w:r>
          </w:p>
          <w:p w14:paraId="3AB566F6" w14:textId="77777777" w:rsidR="00CA1BD9" w:rsidRPr="00156857" w:rsidRDefault="00CA1BD9" w:rsidP="00CA1BD9">
            <w:pPr>
              <w:rPr>
                <w:rFonts w:ascii="Nexa Light" w:hAnsi="Nexa Light"/>
                <w:sz w:val="20"/>
                <w:szCs w:val="20"/>
              </w:rPr>
            </w:pPr>
          </w:p>
          <w:p w14:paraId="1587C843" w14:textId="5C3BC67B" w:rsidR="00E46B1F" w:rsidRPr="00156857" w:rsidRDefault="00CA1BD9" w:rsidP="00CA1BD9">
            <w:pPr>
              <w:rPr>
                <w:rFonts w:ascii="Nexa Light" w:hAnsi="Nexa Light"/>
                <w:sz w:val="20"/>
                <w:szCs w:val="20"/>
              </w:rPr>
            </w:pPr>
            <w:r w:rsidRPr="00156857">
              <w:rPr>
                <w:rFonts w:ascii="Nexa Light" w:hAnsi="Nexa Light"/>
                <w:sz w:val="20"/>
                <w:szCs w:val="20"/>
              </w:rPr>
              <w:t>Man kan känna igen föremål utan att se dem genom att använda sin känsel.</w:t>
            </w:r>
          </w:p>
        </w:tc>
      </w:tr>
      <w:tr w:rsidR="00156857" w:rsidRPr="00442A8A" w14:paraId="55387760" w14:textId="77777777" w:rsidTr="002172CC">
        <w:tc>
          <w:tcPr>
            <w:tcW w:w="562" w:type="dxa"/>
          </w:tcPr>
          <w:p w14:paraId="69D4610B" w14:textId="724873BD" w:rsidR="00156857" w:rsidRDefault="00156857" w:rsidP="002172CC">
            <w:pPr>
              <w:rPr>
                <w:rFonts w:ascii="Nexa Light" w:hAnsi="Nexa Light"/>
                <w:sz w:val="22"/>
                <w:szCs w:val="22"/>
              </w:rPr>
            </w:pPr>
            <w:r>
              <w:rPr>
                <w:rFonts w:ascii="Nexa Light" w:hAnsi="Nexa Light"/>
                <w:sz w:val="22"/>
                <w:szCs w:val="22"/>
              </w:rPr>
              <w:t>7</w:t>
            </w:r>
          </w:p>
        </w:tc>
        <w:tc>
          <w:tcPr>
            <w:tcW w:w="2127" w:type="dxa"/>
          </w:tcPr>
          <w:p w14:paraId="52AC058C" w14:textId="77777777" w:rsidR="00156857" w:rsidRDefault="00156857" w:rsidP="002172CC">
            <w:pPr>
              <w:rPr>
                <w:rFonts w:ascii="Nexa Light" w:hAnsi="Nexa Light"/>
                <w:sz w:val="22"/>
                <w:szCs w:val="22"/>
              </w:rPr>
            </w:pPr>
            <w:r w:rsidRPr="00156857">
              <w:rPr>
                <w:rFonts w:ascii="Nexa Light" w:hAnsi="Nexa Light"/>
                <w:sz w:val="22"/>
                <w:szCs w:val="22"/>
              </w:rPr>
              <w:t>Sinnesgläntan</w:t>
            </w:r>
          </w:p>
          <w:p w14:paraId="139BCCF3" w14:textId="0F71B1D8" w:rsidR="007E42B7" w:rsidRPr="00156857" w:rsidRDefault="007E42B7" w:rsidP="002172CC">
            <w:pPr>
              <w:rPr>
                <w:rFonts w:ascii="Nexa Light" w:hAnsi="Nexa Light"/>
                <w:sz w:val="22"/>
                <w:szCs w:val="22"/>
              </w:rPr>
            </w:pPr>
            <w:r>
              <w:rPr>
                <w:rFonts w:ascii="Nexa Light" w:hAnsi="Nexa Light"/>
                <w:sz w:val="22"/>
                <w:szCs w:val="22"/>
              </w:rPr>
              <w:t>Plan 2</w:t>
            </w:r>
          </w:p>
        </w:tc>
        <w:tc>
          <w:tcPr>
            <w:tcW w:w="5103" w:type="dxa"/>
          </w:tcPr>
          <w:p w14:paraId="5B12339C" w14:textId="358D224D" w:rsidR="00156857" w:rsidRPr="00156857" w:rsidRDefault="00156857" w:rsidP="00DF0073">
            <w:pPr>
              <w:rPr>
                <w:rFonts w:ascii="Nexa Light" w:hAnsi="Nexa Light"/>
                <w:sz w:val="20"/>
                <w:szCs w:val="20"/>
              </w:rPr>
            </w:pPr>
            <w:r w:rsidRPr="00156857">
              <w:rPr>
                <w:rFonts w:ascii="Nexa Light" w:hAnsi="Nexa Light"/>
                <w:sz w:val="20"/>
                <w:szCs w:val="20"/>
              </w:rPr>
              <w:t xml:space="preserve">Hitta experimentet </w:t>
            </w:r>
            <w:r w:rsidRPr="00156857">
              <w:rPr>
                <w:rFonts w:ascii="Nexa Bold" w:hAnsi="Nexa Bold"/>
                <w:i/>
                <w:iCs/>
                <w:sz w:val="20"/>
                <w:szCs w:val="20"/>
              </w:rPr>
              <w:t>Sinnesgläntan</w:t>
            </w:r>
            <w:r w:rsidRPr="00156857">
              <w:rPr>
                <w:rFonts w:ascii="Nexa Bold" w:hAnsi="Nexa Bold"/>
                <w:sz w:val="20"/>
                <w:szCs w:val="20"/>
              </w:rPr>
              <w:t>.</w:t>
            </w:r>
            <w:r w:rsidRPr="00156857">
              <w:rPr>
                <w:rFonts w:ascii="Nexa Light" w:hAnsi="Nexa Light"/>
                <w:sz w:val="20"/>
                <w:szCs w:val="20"/>
              </w:rPr>
              <w:t xml:space="preserve"> Hur ändras färgerna? Vilken är din favoritfärg?</w:t>
            </w:r>
          </w:p>
        </w:tc>
        <w:tc>
          <w:tcPr>
            <w:tcW w:w="7229" w:type="dxa"/>
          </w:tcPr>
          <w:p w14:paraId="6B280BF5" w14:textId="35ECBC2B" w:rsidR="00156857" w:rsidRPr="00156857" w:rsidRDefault="00156857" w:rsidP="00CA1BD9">
            <w:pPr>
              <w:rPr>
                <w:rFonts w:ascii="Nexa Light" w:hAnsi="Nexa Light"/>
                <w:sz w:val="20"/>
                <w:szCs w:val="20"/>
              </w:rPr>
            </w:pPr>
            <w:r w:rsidRPr="00156857">
              <w:rPr>
                <w:rFonts w:ascii="Nexa Light" w:hAnsi="Nexa Light"/>
                <w:sz w:val="20"/>
                <w:szCs w:val="20"/>
              </w:rPr>
              <w:t xml:space="preserve">Experimentet Sinnesgläntan utvecklades tillsammans med elever från </w:t>
            </w:r>
            <w:proofErr w:type="spellStart"/>
            <w:r w:rsidRPr="00156857">
              <w:rPr>
                <w:rFonts w:ascii="Nexa Light" w:hAnsi="Nexa Light"/>
                <w:sz w:val="20"/>
                <w:szCs w:val="20"/>
              </w:rPr>
              <w:t>Stålhamra</w:t>
            </w:r>
            <w:proofErr w:type="spellEnd"/>
            <w:r w:rsidRPr="00156857">
              <w:rPr>
                <w:rFonts w:ascii="Nexa Light" w:hAnsi="Nexa Light"/>
                <w:sz w:val="20"/>
                <w:szCs w:val="20"/>
              </w:rPr>
              <w:t xml:space="preserve"> anpassad grundskola. Sinnesgläntan har två syften. Dels att uppleva färger, ljud, textur med våra sinnen. När trädet och väggarna ändrar färg förändras känslan i rummet. Det gröna ljuset påminner om våren, det orangea om hösten, det blåa om vintern. Hör ni fågelkvitter?</w:t>
            </w:r>
          </w:p>
          <w:p w14:paraId="6452BD63" w14:textId="6FBFAAC8" w:rsidR="00156857" w:rsidRPr="00156857" w:rsidRDefault="00156857" w:rsidP="00CA1BD9">
            <w:pPr>
              <w:rPr>
                <w:rFonts w:ascii="Nexa Light" w:hAnsi="Nexa Light"/>
                <w:sz w:val="20"/>
                <w:szCs w:val="20"/>
              </w:rPr>
            </w:pPr>
            <w:r w:rsidRPr="00156857">
              <w:rPr>
                <w:rFonts w:ascii="Nexa Light" w:hAnsi="Nexa Light"/>
                <w:sz w:val="20"/>
                <w:szCs w:val="20"/>
              </w:rPr>
              <w:t xml:space="preserve">Det andra syftet är att verka som en </w:t>
            </w:r>
            <w:proofErr w:type="spellStart"/>
            <w:r w:rsidRPr="00156857">
              <w:rPr>
                <w:rFonts w:ascii="Nexa Light" w:hAnsi="Nexa Light"/>
                <w:sz w:val="20"/>
                <w:szCs w:val="20"/>
              </w:rPr>
              <w:t>laddstation</w:t>
            </w:r>
            <w:proofErr w:type="spellEnd"/>
            <w:r w:rsidRPr="00156857">
              <w:rPr>
                <w:rFonts w:ascii="Nexa Light" w:hAnsi="Nexa Light"/>
                <w:sz w:val="20"/>
                <w:szCs w:val="20"/>
              </w:rPr>
              <w:t xml:space="preserve"> för personer som blir trötta i stora</w:t>
            </w:r>
            <w:r w:rsidR="0050416A">
              <w:rPr>
                <w:rFonts w:ascii="Nexa Light" w:hAnsi="Nexa Light"/>
                <w:sz w:val="20"/>
                <w:szCs w:val="20"/>
              </w:rPr>
              <w:t>, ljusa</w:t>
            </w:r>
            <w:r w:rsidRPr="00156857">
              <w:rPr>
                <w:rFonts w:ascii="Nexa Light" w:hAnsi="Nexa Light"/>
                <w:sz w:val="20"/>
                <w:szCs w:val="20"/>
              </w:rPr>
              <w:t xml:space="preserve"> och bullriga miljöer. Sätt dig ner i den dämpade miljön, slappna av</w:t>
            </w:r>
            <w:r w:rsidR="0050416A">
              <w:rPr>
                <w:rFonts w:ascii="Nexa Light" w:hAnsi="Nexa Light"/>
                <w:sz w:val="20"/>
                <w:szCs w:val="20"/>
              </w:rPr>
              <w:t>,</w:t>
            </w:r>
            <w:r w:rsidRPr="00156857">
              <w:rPr>
                <w:rFonts w:ascii="Nexa Light" w:hAnsi="Nexa Light"/>
                <w:sz w:val="20"/>
                <w:szCs w:val="20"/>
              </w:rPr>
              <w:t xml:space="preserve"> andas</w:t>
            </w:r>
            <w:r w:rsidR="0050416A">
              <w:rPr>
                <w:rFonts w:ascii="Nexa Light" w:hAnsi="Nexa Light"/>
                <w:sz w:val="20"/>
                <w:szCs w:val="20"/>
              </w:rPr>
              <w:t xml:space="preserve"> och ladda upp dig igen</w:t>
            </w:r>
            <w:r w:rsidRPr="00156857">
              <w:rPr>
                <w:rFonts w:ascii="Nexa Light" w:hAnsi="Nexa Light"/>
                <w:sz w:val="20"/>
                <w:szCs w:val="20"/>
              </w:rPr>
              <w:t>.</w:t>
            </w:r>
          </w:p>
        </w:tc>
      </w:tr>
      <w:tr w:rsidR="00E46B1F" w:rsidRPr="00442A8A" w14:paraId="4D2D26A4" w14:textId="77777777" w:rsidTr="002172CC">
        <w:tc>
          <w:tcPr>
            <w:tcW w:w="562" w:type="dxa"/>
          </w:tcPr>
          <w:p w14:paraId="6409D7E4" w14:textId="769F3278" w:rsidR="00E46B1F" w:rsidRPr="00442A8A" w:rsidRDefault="00E46B1F" w:rsidP="002172CC">
            <w:pPr>
              <w:rPr>
                <w:rFonts w:ascii="Nexa Light" w:hAnsi="Nexa Light"/>
                <w:sz w:val="22"/>
                <w:szCs w:val="22"/>
              </w:rPr>
            </w:pPr>
            <w:r>
              <w:rPr>
                <w:rFonts w:ascii="Nexa Light" w:hAnsi="Nexa Light"/>
                <w:sz w:val="22"/>
                <w:szCs w:val="22"/>
              </w:rPr>
              <w:t>8</w:t>
            </w:r>
            <w:r w:rsidR="007E42B7">
              <w:rPr>
                <w:rFonts w:ascii="Nexa Light" w:hAnsi="Nexa Light"/>
                <w:sz w:val="22"/>
                <w:szCs w:val="22"/>
              </w:rPr>
              <w:t>/9</w:t>
            </w:r>
          </w:p>
        </w:tc>
        <w:tc>
          <w:tcPr>
            <w:tcW w:w="2127" w:type="dxa"/>
          </w:tcPr>
          <w:p w14:paraId="0C34A154" w14:textId="77777777" w:rsidR="00E46B1F" w:rsidRDefault="00DF0073" w:rsidP="002172CC">
            <w:pPr>
              <w:rPr>
                <w:rFonts w:ascii="Nexa Light" w:hAnsi="Nexa Light"/>
                <w:sz w:val="22"/>
                <w:szCs w:val="22"/>
              </w:rPr>
            </w:pPr>
            <w:r>
              <w:rPr>
                <w:rFonts w:ascii="Nexa Light" w:hAnsi="Nexa Light"/>
                <w:sz w:val="22"/>
                <w:szCs w:val="22"/>
              </w:rPr>
              <w:t>Synen</w:t>
            </w:r>
          </w:p>
          <w:p w14:paraId="68AC2D3A" w14:textId="5A1DCC89" w:rsidR="00B27326" w:rsidRPr="00442A8A" w:rsidRDefault="00B27326" w:rsidP="002172CC">
            <w:pPr>
              <w:rPr>
                <w:rFonts w:ascii="Nexa Light" w:hAnsi="Nexa Light"/>
                <w:sz w:val="22"/>
                <w:szCs w:val="22"/>
              </w:rPr>
            </w:pPr>
            <w:r>
              <w:rPr>
                <w:rFonts w:ascii="Nexa Light" w:hAnsi="Nexa Light"/>
                <w:sz w:val="22"/>
                <w:szCs w:val="22"/>
              </w:rPr>
              <w:t>Plan 4</w:t>
            </w:r>
          </w:p>
        </w:tc>
        <w:tc>
          <w:tcPr>
            <w:tcW w:w="5103" w:type="dxa"/>
          </w:tcPr>
          <w:p w14:paraId="38F5B8F4" w14:textId="77777777" w:rsidR="0050416A" w:rsidRPr="0050416A" w:rsidRDefault="0050416A" w:rsidP="0050416A">
            <w:pPr>
              <w:spacing w:after="0" w:line="240" w:lineRule="auto"/>
              <w:rPr>
                <w:rFonts w:ascii="Nexa Light" w:hAnsi="Nexa Light"/>
                <w:sz w:val="20"/>
                <w:szCs w:val="20"/>
              </w:rPr>
            </w:pPr>
            <w:r w:rsidRPr="0050416A">
              <w:rPr>
                <w:rFonts w:ascii="Nexa Light" w:hAnsi="Nexa Light"/>
                <w:sz w:val="20"/>
                <w:szCs w:val="20"/>
              </w:rPr>
              <w:t xml:space="preserve">Hitta ett experiment där du </w:t>
            </w:r>
            <w:r w:rsidRPr="0050416A">
              <w:rPr>
                <w:rFonts w:ascii="Nexa Bold" w:hAnsi="Nexa Bold"/>
                <w:sz w:val="20"/>
                <w:szCs w:val="20"/>
              </w:rPr>
              <w:t>undersöker</w:t>
            </w:r>
            <w:r w:rsidRPr="0050416A">
              <w:rPr>
                <w:rFonts w:ascii="Nexa Light" w:hAnsi="Nexa Light"/>
                <w:sz w:val="20"/>
                <w:szCs w:val="20"/>
              </w:rPr>
              <w:t xml:space="preserve"> synen.</w:t>
            </w:r>
          </w:p>
          <w:p w14:paraId="59B1CC6F" w14:textId="77777777" w:rsidR="0050416A" w:rsidRPr="0050416A" w:rsidRDefault="0050416A" w:rsidP="0050416A">
            <w:pPr>
              <w:spacing w:after="0" w:line="240" w:lineRule="auto"/>
              <w:rPr>
                <w:rFonts w:ascii="Nexa Light" w:hAnsi="Nexa Light"/>
                <w:sz w:val="20"/>
                <w:szCs w:val="20"/>
              </w:rPr>
            </w:pPr>
            <w:r w:rsidRPr="0050416A">
              <w:rPr>
                <w:rFonts w:ascii="Nexa Light" w:hAnsi="Nexa Light"/>
                <w:sz w:val="20"/>
                <w:szCs w:val="20"/>
              </w:rPr>
              <w:t xml:space="preserve">Hitta ett experiment där du </w:t>
            </w:r>
            <w:r w:rsidRPr="0050416A">
              <w:rPr>
                <w:rFonts w:ascii="Nexa Bold" w:hAnsi="Nexa Bold"/>
                <w:sz w:val="20"/>
                <w:szCs w:val="20"/>
              </w:rPr>
              <w:t>använder</w:t>
            </w:r>
            <w:r w:rsidRPr="0050416A">
              <w:rPr>
                <w:rFonts w:ascii="Nexa Light" w:hAnsi="Nexa Light"/>
                <w:sz w:val="20"/>
                <w:szCs w:val="20"/>
              </w:rPr>
              <w:t xml:space="preserve"> synen.</w:t>
            </w:r>
          </w:p>
          <w:p w14:paraId="304FFD63" w14:textId="0A960976" w:rsidR="00E46B1F" w:rsidRPr="003B420C" w:rsidRDefault="00E46B1F" w:rsidP="002172CC">
            <w:pPr>
              <w:rPr>
                <w:rFonts w:ascii="Nexa Light" w:hAnsi="Nexa Light"/>
                <w:sz w:val="20"/>
                <w:szCs w:val="20"/>
              </w:rPr>
            </w:pPr>
          </w:p>
        </w:tc>
        <w:tc>
          <w:tcPr>
            <w:tcW w:w="7229" w:type="dxa"/>
          </w:tcPr>
          <w:p w14:paraId="3E42C34B" w14:textId="142E7F99" w:rsidR="00247BFE" w:rsidRPr="00156857" w:rsidRDefault="00247BFE" w:rsidP="002172CC">
            <w:pPr>
              <w:rPr>
                <w:rFonts w:ascii="Nexa Light" w:hAnsi="Nexa Light"/>
                <w:sz w:val="20"/>
                <w:szCs w:val="20"/>
              </w:rPr>
            </w:pPr>
            <w:r w:rsidRPr="00156857">
              <w:rPr>
                <w:rFonts w:ascii="Nexa Light" w:hAnsi="Nexa Light"/>
                <w:sz w:val="20"/>
                <w:szCs w:val="20"/>
              </w:rPr>
              <w:t xml:space="preserve">Synen är ett av våra viktigaste sinnen och i det mesta vi gör tar vi hjälp av synen. Vissa har på olika sätt nedsatt syn. Vissa har glasögon som hjälper dem att se bättre. </w:t>
            </w:r>
            <w:r w:rsidR="00AC506F" w:rsidRPr="00156857">
              <w:rPr>
                <w:rFonts w:ascii="Nexa Light" w:hAnsi="Nexa Light"/>
                <w:sz w:val="20"/>
                <w:szCs w:val="20"/>
              </w:rPr>
              <w:t>Ibland</w:t>
            </w:r>
            <w:r w:rsidRPr="00156857">
              <w:rPr>
                <w:rFonts w:ascii="Nexa Light" w:hAnsi="Nexa Light"/>
                <w:sz w:val="20"/>
                <w:szCs w:val="20"/>
              </w:rPr>
              <w:t xml:space="preserve"> kan hjärnan </w:t>
            </w:r>
            <w:r w:rsidR="00AC506F" w:rsidRPr="00156857">
              <w:rPr>
                <w:rFonts w:ascii="Nexa Light" w:hAnsi="Nexa Light"/>
                <w:sz w:val="20"/>
                <w:szCs w:val="20"/>
              </w:rPr>
              <w:t xml:space="preserve">kompensera för en synnedsättning och ibland förstärks andra sinnen. Hur ser vi då? </w:t>
            </w:r>
            <w:r w:rsidRPr="00156857">
              <w:rPr>
                <w:rFonts w:ascii="Nexa Light" w:hAnsi="Nexa Light"/>
                <w:sz w:val="20"/>
                <w:szCs w:val="20"/>
              </w:rPr>
              <w:t>Ljuset kommer in i ögat via pupillen. Sedan bryts ljuset i hornhinnan, linsen och glaskroppen. När ljuset bryts skapas en upp och nervänd bild på näthinnan i den bakre delen av ögat. Elektriska signaler från näthinnan skickas via synnerven till hjärnans syncentrum i nackloben.</w:t>
            </w:r>
          </w:p>
          <w:p w14:paraId="07B88759" w14:textId="22E0F592" w:rsidR="00247BFE" w:rsidRPr="00156857" w:rsidRDefault="00257071" w:rsidP="002172CC">
            <w:pPr>
              <w:rPr>
                <w:rFonts w:ascii="Nexa Light" w:hAnsi="Nexa Light"/>
                <w:sz w:val="20"/>
                <w:szCs w:val="20"/>
              </w:rPr>
            </w:pPr>
            <w:hyperlink r:id="rId20" w:history="1">
              <w:r w:rsidR="005A7509" w:rsidRPr="00156857">
                <w:rPr>
                  <w:rStyle w:val="Hyperlnk"/>
                  <w:rFonts w:ascii="Nexa Light" w:hAnsi="Nexa Light"/>
                  <w:sz w:val="20"/>
                  <w:szCs w:val="20"/>
                </w:rPr>
                <w:t>Syntavlan</w:t>
              </w:r>
            </w:hyperlink>
            <w:r w:rsidR="005A7509" w:rsidRPr="00156857">
              <w:rPr>
                <w:rFonts w:ascii="Nexa Light" w:hAnsi="Nexa Light"/>
                <w:sz w:val="20"/>
                <w:szCs w:val="20"/>
              </w:rPr>
              <w:t xml:space="preserve">, </w:t>
            </w:r>
            <w:hyperlink r:id="rId21" w:history="1">
              <w:r w:rsidR="005A7509" w:rsidRPr="00156857">
                <w:rPr>
                  <w:rStyle w:val="Hyperlnk"/>
                  <w:rFonts w:ascii="Nexa Light" w:hAnsi="Nexa Light"/>
                  <w:sz w:val="20"/>
                  <w:szCs w:val="20"/>
                </w:rPr>
                <w:t>Synfelsglasögonen</w:t>
              </w:r>
            </w:hyperlink>
            <w:r w:rsidR="005A7509" w:rsidRPr="00156857">
              <w:rPr>
                <w:rFonts w:ascii="Nexa Light" w:hAnsi="Nexa Light"/>
                <w:sz w:val="20"/>
                <w:szCs w:val="20"/>
              </w:rPr>
              <w:t xml:space="preserve">, </w:t>
            </w:r>
            <w:hyperlink r:id="rId22" w:history="1">
              <w:r w:rsidR="005A7509" w:rsidRPr="00156857">
                <w:rPr>
                  <w:rStyle w:val="Hyperlnk"/>
                  <w:rFonts w:ascii="Nexa Light" w:hAnsi="Nexa Light"/>
                  <w:sz w:val="20"/>
                  <w:szCs w:val="20"/>
                </w:rPr>
                <w:t>Reaktionstestet</w:t>
              </w:r>
            </w:hyperlink>
            <w:r w:rsidR="005A7509" w:rsidRPr="00156857">
              <w:rPr>
                <w:rFonts w:ascii="Nexa Light" w:hAnsi="Nexa Light"/>
                <w:sz w:val="20"/>
                <w:szCs w:val="20"/>
              </w:rPr>
              <w:t xml:space="preserve">, </w:t>
            </w:r>
            <w:hyperlink r:id="rId23" w:history="1">
              <w:r w:rsidR="005A7509" w:rsidRPr="00156857">
                <w:rPr>
                  <w:rStyle w:val="Hyperlnk"/>
                  <w:rFonts w:ascii="Nexa Light" w:hAnsi="Nexa Light"/>
                  <w:sz w:val="20"/>
                  <w:szCs w:val="20"/>
                </w:rPr>
                <w:t>Röntgenbordet</w:t>
              </w:r>
            </w:hyperlink>
            <w:r w:rsidR="0062390D" w:rsidRPr="00156857">
              <w:rPr>
                <w:rFonts w:ascii="Nexa Light" w:hAnsi="Nexa Light"/>
                <w:sz w:val="20"/>
                <w:szCs w:val="20"/>
              </w:rPr>
              <w:t xml:space="preserve"> och </w:t>
            </w:r>
            <w:hyperlink r:id="rId24" w:history="1">
              <w:r w:rsidR="005A7509" w:rsidRPr="00156857">
                <w:rPr>
                  <w:rStyle w:val="Hyperlnk"/>
                  <w:rFonts w:ascii="Nexa Light" w:hAnsi="Nexa Light"/>
                  <w:sz w:val="20"/>
                  <w:szCs w:val="20"/>
                </w:rPr>
                <w:t>Mikroskopet</w:t>
              </w:r>
            </w:hyperlink>
            <w:r w:rsidR="005A7509" w:rsidRPr="00156857">
              <w:rPr>
                <w:rFonts w:ascii="Nexa Light" w:hAnsi="Nexa Light"/>
                <w:sz w:val="20"/>
                <w:szCs w:val="20"/>
              </w:rPr>
              <w:t xml:space="preserve"> är alla experiment där du kan utforska eller måste använda din syn.</w:t>
            </w:r>
          </w:p>
        </w:tc>
      </w:tr>
      <w:tr w:rsidR="0050416A" w:rsidRPr="00442A8A" w14:paraId="5509F032" w14:textId="77777777" w:rsidTr="002172CC">
        <w:tc>
          <w:tcPr>
            <w:tcW w:w="562" w:type="dxa"/>
          </w:tcPr>
          <w:p w14:paraId="3FBD8102" w14:textId="6D3F5F86" w:rsidR="0050416A" w:rsidRDefault="0050416A" w:rsidP="002172CC">
            <w:pPr>
              <w:rPr>
                <w:rFonts w:ascii="Nexa Light" w:hAnsi="Nexa Light"/>
                <w:sz w:val="22"/>
                <w:szCs w:val="22"/>
              </w:rPr>
            </w:pPr>
            <w:r>
              <w:rPr>
                <w:rFonts w:ascii="Nexa Light" w:hAnsi="Nexa Light"/>
                <w:sz w:val="22"/>
                <w:szCs w:val="22"/>
              </w:rPr>
              <w:lastRenderedPageBreak/>
              <w:t>10/11</w:t>
            </w:r>
          </w:p>
        </w:tc>
        <w:tc>
          <w:tcPr>
            <w:tcW w:w="2127" w:type="dxa"/>
          </w:tcPr>
          <w:p w14:paraId="7AD08767" w14:textId="77777777" w:rsidR="0050416A" w:rsidRDefault="0050416A" w:rsidP="0050416A">
            <w:pPr>
              <w:rPr>
                <w:rFonts w:ascii="Nexa Light" w:hAnsi="Nexa Light"/>
                <w:sz w:val="22"/>
                <w:szCs w:val="22"/>
              </w:rPr>
            </w:pPr>
            <w:r>
              <w:rPr>
                <w:rFonts w:ascii="Nexa Light" w:hAnsi="Nexa Light"/>
                <w:sz w:val="22"/>
                <w:szCs w:val="22"/>
              </w:rPr>
              <w:t>Hörseln</w:t>
            </w:r>
          </w:p>
          <w:p w14:paraId="640B0D74" w14:textId="2CE762B8" w:rsidR="0050416A" w:rsidRDefault="0050416A" w:rsidP="0050416A">
            <w:pPr>
              <w:rPr>
                <w:rFonts w:ascii="Nexa Light" w:hAnsi="Nexa Light"/>
                <w:sz w:val="22"/>
                <w:szCs w:val="22"/>
              </w:rPr>
            </w:pPr>
            <w:r>
              <w:rPr>
                <w:rFonts w:ascii="Nexa Light" w:hAnsi="Nexa Light"/>
                <w:sz w:val="22"/>
                <w:szCs w:val="22"/>
              </w:rPr>
              <w:t>Plan 4</w:t>
            </w:r>
          </w:p>
        </w:tc>
        <w:tc>
          <w:tcPr>
            <w:tcW w:w="5103" w:type="dxa"/>
          </w:tcPr>
          <w:p w14:paraId="328639A3" w14:textId="77777777" w:rsidR="0050416A" w:rsidRDefault="0050416A" w:rsidP="0050416A">
            <w:pPr>
              <w:rPr>
                <w:rFonts w:ascii="Nexa Light" w:hAnsi="Nexa Light"/>
                <w:sz w:val="20"/>
                <w:szCs w:val="20"/>
              </w:rPr>
            </w:pPr>
            <w:r w:rsidRPr="0050416A">
              <w:rPr>
                <w:rFonts w:ascii="Nexa Light" w:hAnsi="Nexa Light"/>
                <w:sz w:val="20"/>
                <w:szCs w:val="20"/>
              </w:rPr>
              <w:t xml:space="preserve">Hitta ett experiment där du </w:t>
            </w:r>
            <w:r w:rsidRPr="0050416A">
              <w:rPr>
                <w:rFonts w:ascii="Nexa Bold" w:hAnsi="Nexa Bold"/>
                <w:sz w:val="20"/>
                <w:szCs w:val="20"/>
              </w:rPr>
              <w:t>undersöker</w:t>
            </w:r>
            <w:r w:rsidRPr="0050416A">
              <w:rPr>
                <w:rFonts w:ascii="Nexa Light" w:hAnsi="Nexa Light"/>
                <w:sz w:val="20"/>
                <w:szCs w:val="20"/>
              </w:rPr>
              <w:t xml:space="preserve"> hörseln.</w:t>
            </w:r>
          </w:p>
          <w:p w14:paraId="25C078ED" w14:textId="77777777" w:rsidR="0050416A" w:rsidRPr="0050416A" w:rsidRDefault="0050416A" w:rsidP="0050416A">
            <w:pPr>
              <w:spacing w:after="0" w:line="240" w:lineRule="auto"/>
              <w:rPr>
                <w:rFonts w:ascii="Nexa Light" w:hAnsi="Nexa Light"/>
                <w:sz w:val="20"/>
                <w:szCs w:val="20"/>
              </w:rPr>
            </w:pPr>
            <w:r w:rsidRPr="0050416A">
              <w:rPr>
                <w:rFonts w:ascii="Nexa Light" w:hAnsi="Nexa Light"/>
                <w:sz w:val="20"/>
                <w:szCs w:val="20"/>
              </w:rPr>
              <w:t xml:space="preserve">Hitta ett experiment där du </w:t>
            </w:r>
            <w:r w:rsidRPr="0050416A">
              <w:rPr>
                <w:rFonts w:ascii="Nexa Bold" w:hAnsi="Nexa Bold"/>
                <w:sz w:val="20"/>
                <w:szCs w:val="20"/>
              </w:rPr>
              <w:t>använder</w:t>
            </w:r>
            <w:r w:rsidRPr="0050416A">
              <w:rPr>
                <w:rFonts w:ascii="Nexa Light" w:hAnsi="Nexa Light"/>
                <w:sz w:val="20"/>
                <w:szCs w:val="20"/>
              </w:rPr>
              <w:t xml:space="preserve"> hörseln.</w:t>
            </w:r>
          </w:p>
          <w:p w14:paraId="419FEEBC" w14:textId="77777777" w:rsidR="0050416A" w:rsidRPr="0050416A" w:rsidRDefault="0050416A" w:rsidP="0050416A">
            <w:pPr>
              <w:spacing w:after="0" w:line="240" w:lineRule="auto"/>
              <w:rPr>
                <w:rFonts w:ascii="Nexa Light" w:hAnsi="Nexa Light"/>
                <w:sz w:val="20"/>
                <w:szCs w:val="20"/>
              </w:rPr>
            </w:pPr>
          </w:p>
          <w:p w14:paraId="17101248" w14:textId="77777777" w:rsidR="0050416A" w:rsidRPr="0050416A" w:rsidRDefault="0050416A" w:rsidP="0050416A">
            <w:pPr>
              <w:rPr>
                <w:rFonts w:ascii="Nexa Light" w:hAnsi="Nexa Light"/>
                <w:sz w:val="20"/>
                <w:szCs w:val="20"/>
              </w:rPr>
            </w:pPr>
          </w:p>
        </w:tc>
        <w:tc>
          <w:tcPr>
            <w:tcW w:w="7229" w:type="dxa"/>
          </w:tcPr>
          <w:p w14:paraId="6D59DF0C" w14:textId="77777777" w:rsidR="0050416A" w:rsidRPr="00156857" w:rsidRDefault="0050416A" w:rsidP="0050416A">
            <w:pPr>
              <w:rPr>
                <w:rFonts w:ascii="Nexa Light" w:hAnsi="Nexa Light"/>
                <w:sz w:val="20"/>
                <w:szCs w:val="20"/>
              </w:rPr>
            </w:pPr>
            <w:r w:rsidRPr="00156857">
              <w:rPr>
                <w:rFonts w:ascii="Nexa Light" w:hAnsi="Nexa Light"/>
                <w:sz w:val="20"/>
                <w:szCs w:val="20"/>
              </w:rPr>
              <w:t>Hörsel, är ett av kroppens sinnen, vars uppgift är att uppfatta ljud. Hjärnan tolkar de nervsignaler som kommer genom hörselnerven. Då blir vi medvetna om ljudet. Eftersom vi har två öron kan skillnaden i ljudet från de olika sidorna hjälpa oss så att vi kan avgöra från vilket håll ljudet kommer.</w:t>
            </w:r>
          </w:p>
          <w:p w14:paraId="5E9A004A" w14:textId="2BCEC081" w:rsidR="0050416A" w:rsidRPr="00156857" w:rsidRDefault="0050416A" w:rsidP="0050416A">
            <w:pPr>
              <w:rPr>
                <w:rFonts w:ascii="Nexa Light" w:hAnsi="Nexa Light"/>
                <w:sz w:val="20"/>
                <w:szCs w:val="20"/>
              </w:rPr>
            </w:pPr>
            <w:r w:rsidRPr="00156857">
              <w:rPr>
                <w:rFonts w:ascii="Nexa Light" w:hAnsi="Nexa Light"/>
                <w:sz w:val="20"/>
                <w:szCs w:val="20"/>
              </w:rPr>
              <w:t xml:space="preserve">I experimentet </w:t>
            </w:r>
            <w:hyperlink r:id="rId25" w:history="1">
              <w:r w:rsidRPr="00156857">
                <w:rPr>
                  <w:rStyle w:val="Hyperlnk"/>
                  <w:rFonts w:ascii="Nexa Light" w:hAnsi="Nexa Light"/>
                  <w:sz w:val="20"/>
                  <w:szCs w:val="20"/>
                </w:rPr>
                <w:t>Hörseltestet</w:t>
              </w:r>
            </w:hyperlink>
            <w:r w:rsidRPr="00156857">
              <w:rPr>
                <w:rFonts w:ascii="Nexa Light" w:hAnsi="Nexa Light"/>
                <w:sz w:val="20"/>
                <w:szCs w:val="20"/>
              </w:rPr>
              <w:t xml:space="preserve"> kan du undersöka din hörsel</w:t>
            </w:r>
          </w:p>
        </w:tc>
      </w:tr>
      <w:tr w:rsidR="00E46B1F" w:rsidRPr="00442A8A" w14:paraId="755EE50C" w14:textId="77777777" w:rsidTr="002172CC">
        <w:tc>
          <w:tcPr>
            <w:tcW w:w="562" w:type="dxa"/>
          </w:tcPr>
          <w:p w14:paraId="79F5DB08" w14:textId="00B3C04B" w:rsidR="00E46B1F" w:rsidRPr="00442A8A" w:rsidRDefault="0050416A" w:rsidP="002172CC">
            <w:pPr>
              <w:rPr>
                <w:rFonts w:ascii="Nexa Light" w:hAnsi="Nexa Light"/>
                <w:sz w:val="22"/>
                <w:szCs w:val="22"/>
              </w:rPr>
            </w:pPr>
            <w:r>
              <w:rPr>
                <w:rFonts w:ascii="Nexa Light" w:hAnsi="Nexa Light"/>
                <w:sz w:val="22"/>
                <w:szCs w:val="22"/>
              </w:rPr>
              <w:t>12/13</w:t>
            </w:r>
          </w:p>
        </w:tc>
        <w:tc>
          <w:tcPr>
            <w:tcW w:w="2127" w:type="dxa"/>
          </w:tcPr>
          <w:p w14:paraId="60FBEC36" w14:textId="77777777" w:rsidR="00E46B1F" w:rsidRDefault="00DF0073" w:rsidP="002172CC">
            <w:pPr>
              <w:rPr>
                <w:rFonts w:ascii="Nexa Light" w:hAnsi="Nexa Light"/>
                <w:sz w:val="22"/>
                <w:szCs w:val="22"/>
              </w:rPr>
            </w:pPr>
            <w:r>
              <w:rPr>
                <w:rFonts w:ascii="Nexa Light" w:hAnsi="Nexa Light"/>
                <w:sz w:val="22"/>
                <w:szCs w:val="22"/>
              </w:rPr>
              <w:t>Balansen</w:t>
            </w:r>
          </w:p>
          <w:p w14:paraId="67E0B239" w14:textId="3BA1BD91" w:rsidR="00B27326" w:rsidRPr="00442A8A" w:rsidRDefault="00B27326" w:rsidP="002172CC">
            <w:pPr>
              <w:rPr>
                <w:rFonts w:ascii="Nexa Light" w:hAnsi="Nexa Light"/>
                <w:sz w:val="22"/>
                <w:szCs w:val="22"/>
              </w:rPr>
            </w:pPr>
            <w:r>
              <w:rPr>
                <w:rFonts w:ascii="Nexa Light" w:hAnsi="Nexa Light"/>
                <w:sz w:val="22"/>
                <w:szCs w:val="22"/>
              </w:rPr>
              <w:t>Plan 4</w:t>
            </w:r>
          </w:p>
        </w:tc>
        <w:tc>
          <w:tcPr>
            <w:tcW w:w="5103" w:type="dxa"/>
          </w:tcPr>
          <w:p w14:paraId="183A0C74" w14:textId="77777777" w:rsidR="00E46B1F" w:rsidRDefault="007E42B7" w:rsidP="00F36E3C">
            <w:pPr>
              <w:rPr>
                <w:rFonts w:ascii="Nexa Light" w:hAnsi="Nexa Light"/>
                <w:sz w:val="20"/>
                <w:szCs w:val="20"/>
              </w:rPr>
            </w:pPr>
            <w:r w:rsidRPr="007E42B7">
              <w:rPr>
                <w:rFonts w:ascii="Nexa Light" w:hAnsi="Nexa Light"/>
                <w:sz w:val="20"/>
                <w:szCs w:val="20"/>
              </w:rPr>
              <w:t xml:space="preserve">Hitta ett experiment där du </w:t>
            </w:r>
            <w:r w:rsidRPr="007E42B7">
              <w:rPr>
                <w:rFonts w:ascii="Nexa Bold" w:hAnsi="Nexa Bold"/>
                <w:sz w:val="20"/>
                <w:szCs w:val="20"/>
              </w:rPr>
              <w:t xml:space="preserve">undersöker </w:t>
            </w:r>
            <w:r w:rsidRPr="0050416A">
              <w:rPr>
                <w:rFonts w:ascii="Nexa Light" w:hAnsi="Nexa Light"/>
                <w:sz w:val="20"/>
                <w:szCs w:val="20"/>
              </w:rPr>
              <w:t>balansen</w:t>
            </w:r>
            <w:r w:rsidRPr="0050416A">
              <w:rPr>
                <w:rFonts w:ascii="Nexa Light" w:hAnsi="Nexa Light"/>
                <w:sz w:val="20"/>
                <w:szCs w:val="20"/>
              </w:rPr>
              <w:t>.</w:t>
            </w:r>
          </w:p>
          <w:p w14:paraId="32221956" w14:textId="64C7D045" w:rsidR="0050416A" w:rsidRPr="0050416A" w:rsidRDefault="0050416A" w:rsidP="00F36E3C">
            <w:pPr>
              <w:rPr>
                <w:rFonts w:ascii="Nexa Light" w:hAnsi="Nexa Light"/>
                <w:sz w:val="20"/>
                <w:szCs w:val="20"/>
              </w:rPr>
            </w:pPr>
            <w:r w:rsidRPr="0050416A">
              <w:rPr>
                <w:rFonts w:ascii="Nexa Light" w:hAnsi="Nexa Light"/>
                <w:sz w:val="20"/>
                <w:szCs w:val="20"/>
              </w:rPr>
              <w:t xml:space="preserve">Hitta ett experiment där du </w:t>
            </w:r>
            <w:r w:rsidRPr="0050416A">
              <w:rPr>
                <w:rFonts w:ascii="Nexa Bold" w:hAnsi="Nexa Bold"/>
                <w:sz w:val="20"/>
                <w:szCs w:val="20"/>
              </w:rPr>
              <w:t>använder</w:t>
            </w:r>
            <w:r w:rsidRPr="0050416A">
              <w:rPr>
                <w:rFonts w:ascii="Nexa Light" w:hAnsi="Nexa Light"/>
                <w:sz w:val="20"/>
                <w:szCs w:val="20"/>
              </w:rPr>
              <w:t xml:space="preserve"> </w:t>
            </w:r>
            <w:r>
              <w:rPr>
                <w:rFonts w:ascii="Nexa Light" w:hAnsi="Nexa Light"/>
                <w:sz w:val="20"/>
                <w:szCs w:val="20"/>
              </w:rPr>
              <w:t>balansen</w:t>
            </w:r>
          </w:p>
        </w:tc>
        <w:tc>
          <w:tcPr>
            <w:tcW w:w="7229" w:type="dxa"/>
          </w:tcPr>
          <w:p w14:paraId="0911ACB1" w14:textId="77777777" w:rsidR="0062390D" w:rsidRPr="00156857" w:rsidRDefault="0062390D" w:rsidP="002172CC">
            <w:pPr>
              <w:rPr>
                <w:rFonts w:ascii="Nexa Light" w:hAnsi="Nexa Light"/>
                <w:sz w:val="20"/>
                <w:szCs w:val="20"/>
              </w:rPr>
            </w:pPr>
            <w:r w:rsidRPr="00156857">
              <w:rPr>
                <w:rFonts w:ascii="Nexa Light" w:hAnsi="Nexa Light"/>
                <w:sz w:val="20"/>
                <w:szCs w:val="20"/>
              </w:rPr>
              <w:t xml:space="preserve">Balansorganen, eller det </w:t>
            </w:r>
            <w:proofErr w:type="spellStart"/>
            <w:r w:rsidRPr="00156857">
              <w:rPr>
                <w:rFonts w:ascii="Nexa Light" w:hAnsi="Nexa Light"/>
                <w:sz w:val="20"/>
                <w:szCs w:val="20"/>
              </w:rPr>
              <w:t>vestibulära</w:t>
            </w:r>
            <w:proofErr w:type="spellEnd"/>
            <w:r w:rsidRPr="00156857">
              <w:rPr>
                <w:rFonts w:ascii="Nexa Light" w:hAnsi="Nexa Light"/>
                <w:sz w:val="20"/>
                <w:szCs w:val="20"/>
              </w:rPr>
              <w:t xml:space="preserve"> systemet, har till uppgift att bevaka kroppens alla rörelser och lägesförändringar. Balansorganen sitter i innerörat. Där finns den så kallade hinnlabyrinten med kroppens hörsel- och balansorgan: snäckan och båggångarna. Hjärnan samordnar informationen från innerörat med information från hörseln, synen, huden och från kroppens muskler och leder. Ibland kan hjärnan få uppgifter som inte stämmer överens med varandra. Då känner vi yrsel och ostadighet.</w:t>
            </w:r>
          </w:p>
          <w:p w14:paraId="6132CFE8" w14:textId="170E0152" w:rsidR="0062390D" w:rsidRPr="00156857" w:rsidRDefault="0062390D" w:rsidP="002172CC">
            <w:pPr>
              <w:rPr>
                <w:rFonts w:ascii="Nexa Light" w:hAnsi="Nexa Light"/>
                <w:sz w:val="20"/>
                <w:szCs w:val="20"/>
              </w:rPr>
            </w:pPr>
            <w:r w:rsidRPr="00156857">
              <w:rPr>
                <w:rFonts w:ascii="Nexa Light" w:hAnsi="Nexa Light"/>
                <w:sz w:val="20"/>
                <w:szCs w:val="20"/>
              </w:rPr>
              <w:t xml:space="preserve">I experimenten </w:t>
            </w:r>
            <w:hyperlink r:id="rId26" w:history="1">
              <w:r w:rsidRPr="00156857">
                <w:rPr>
                  <w:rStyle w:val="Hyperlnk"/>
                  <w:rFonts w:ascii="Nexa Light" w:hAnsi="Nexa Light"/>
                  <w:sz w:val="20"/>
                  <w:szCs w:val="20"/>
                </w:rPr>
                <w:t>Gå på lina</w:t>
              </w:r>
            </w:hyperlink>
            <w:r w:rsidRPr="00156857">
              <w:rPr>
                <w:rFonts w:ascii="Nexa Light" w:hAnsi="Nexa Light"/>
                <w:sz w:val="20"/>
                <w:szCs w:val="20"/>
              </w:rPr>
              <w:t xml:space="preserve">, </w:t>
            </w:r>
            <w:hyperlink r:id="rId27" w:history="1">
              <w:proofErr w:type="spellStart"/>
              <w:r w:rsidRPr="00156857">
                <w:rPr>
                  <w:rStyle w:val="Hyperlnk"/>
                  <w:rFonts w:ascii="Nexa Light" w:hAnsi="Nexa Light"/>
                  <w:sz w:val="20"/>
                  <w:szCs w:val="20"/>
                </w:rPr>
                <w:t>Slackline</w:t>
              </w:r>
              <w:proofErr w:type="spellEnd"/>
            </w:hyperlink>
            <w:r w:rsidRPr="00156857">
              <w:rPr>
                <w:rFonts w:ascii="Nexa Light" w:hAnsi="Nexa Light"/>
                <w:sz w:val="20"/>
                <w:szCs w:val="20"/>
              </w:rPr>
              <w:t xml:space="preserve">, </w:t>
            </w:r>
            <w:hyperlink r:id="rId28" w:history="1">
              <w:r w:rsidRPr="00156857">
                <w:rPr>
                  <w:rStyle w:val="Hyperlnk"/>
                  <w:rFonts w:ascii="Nexa Light" w:hAnsi="Nexa Light"/>
                  <w:sz w:val="20"/>
                  <w:szCs w:val="20"/>
                </w:rPr>
                <w:t>Balansvågen</w:t>
              </w:r>
            </w:hyperlink>
            <w:r w:rsidRPr="00156857">
              <w:rPr>
                <w:rFonts w:ascii="Nexa Light" w:hAnsi="Nexa Light"/>
                <w:sz w:val="20"/>
                <w:szCs w:val="20"/>
              </w:rPr>
              <w:t xml:space="preserve">, </w:t>
            </w:r>
            <w:hyperlink r:id="rId29" w:history="1">
              <w:r w:rsidR="003B420C" w:rsidRPr="00156857">
                <w:rPr>
                  <w:rStyle w:val="Hyperlnk"/>
                  <w:rFonts w:ascii="Nexa Light" w:hAnsi="Nexa Light"/>
                  <w:sz w:val="20"/>
                  <w:szCs w:val="20"/>
                </w:rPr>
                <w:t>L</w:t>
              </w:r>
              <w:r w:rsidRPr="00156857">
                <w:rPr>
                  <w:rStyle w:val="Hyperlnk"/>
                  <w:rFonts w:ascii="Nexa Light" w:hAnsi="Nexa Light"/>
                  <w:sz w:val="20"/>
                  <w:szCs w:val="20"/>
                </w:rPr>
                <w:t>öparbanan</w:t>
              </w:r>
            </w:hyperlink>
            <w:r w:rsidRPr="00156857">
              <w:rPr>
                <w:rFonts w:ascii="Nexa Light" w:hAnsi="Nexa Light"/>
                <w:sz w:val="20"/>
                <w:szCs w:val="20"/>
              </w:rPr>
              <w:t xml:space="preserve"> och </w:t>
            </w:r>
            <w:hyperlink r:id="rId30" w:history="1">
              <w:r w:rsidRPr="00156857">
                <w:rPr>
                  <w:rStyle w:val="Hyperlnk"/>
                  <w:rFonts w:ascii="Nexa Light" w:hAnsi="Nexa Light"/>
                  <w:sz w:val="20"/>
                  <w:szCs w:val="20"/>
                </w:rPr>
                <w:t>Höjdhoppet</w:t>
              </w:r>
            </w:hyperlink>
            <w:r w:rsidRPr="00156857">
              <w:rPr>
                <w:rFonts w:ascii="Nexa Light" w:hAnsi="Nexa Light"/>
                <w:sz w:val="20"/>
                <w:szCs w:val="20"/>
              </w:rPr>
              <w:t xml:space="preserve"> behöver du använda balansen</w:t>
            </w:r>
          </w:p>
        </w:tc>
      </w:tr>
      <w:tr w:rsidR="0050416A" w:rsidRPr="00442A8A" w14:paraId="2E5E3A3F" w14:textId="77777777" w:rsidTr="002172CC">
        <w:tc>
          <w:tcPr>
            <w:tcW w:w="562" w:type="dxa"/>
          </w:tcPr>
          <w:p w14:paraId="61D08D7F" w14:textId="7C8765B8" w:rsidR="0050416A" w:rsidRDefault="0050416A" w:rsidP="0050416A">
            <w:pPr>
              <w:rPr>
                <w:rFonts w:ascii="Nexa Light" w:hAnsi="Nexa Light"/>
                <w:sz w:val="22"/>
                <w:szCs w:val="22"/>
              </w:rPr>
            </w:pPr>
            <w:r>
              <w:rPr>
                <w:rFonts w:ascii="Nexa Light" w:hAnsi="Nexa Light"/>
                <w:sz w:val="22"/>
                <w:szCs w:val="22"/>
              </w:rPr>
              <w:t>14</w:t>
            </w:r>
          </w:p>
        </w:tc>
        <w:tc>
          <w:tcPr>
            <w:tcW w:w="2127" w:type="dxa"/>
          </w:tcPr>
          <w:p w14:paraId="61B0D09C" w14:textId="77777777" w:rsidR="0050416A" w:rsidRDefault="0050416A" w:rsidP="0050416A">
            <w:pPr>
              <w:rPr>
                <w:rFonts w:ascii="Nexa Light" w:hAnsi="Nexa Light"/>
                <w:sz w:val="22"/>
                <w:szCs w:val="22"/>
              </w:rPr>
            </w:pPr>
            <w:r>
              <w:rPr>
                <w:rFonts w:ascii="Nexa Light" w:hAnsi="Nexa Light"/>
                <w:sz w:val="22"/>
                <w:szCs w:val="22"/>
              </w:rPr>
              <w:t>Öga</w:t>
            </w:r>
          </w:p>
          <w:p w14:paraId="18D12F95" w14:textId="573FE509" w:rsidR="0050416A" w:rsidRDefault="0050416A" w:rsidP="0050416A">
            <w:pPr>
              <w:rPr>
                <w:rFonts w:ascii="Nexa Light" w:hAnsi="Nexa Light"/>
                <w:sz w:val="22"/>
                <w:szCs w:val="22"/>
              </w:rPr>
            </w:pPr>
            <w:r>
              <w:rPr>
                <w:rFonts w:ascii="Nexa Light" w:hAnsi="Nexa Light"/>
                <w:sz w:val="22"/>
                <w:szCs w:val="22"/>
              </w:rPr>
              <w:t>Plan 4</w:t>
            </w:r>
          </w:p>
        </w:tc>
        <w:tc>
          <w:tcPr>
            <w:tcW w:w="5103" w:type="dxa"/>
          </w:tcPr>
          <w:p w14:paraId="49427E7C" w14:textId="77777777" w:rsidR="0050416A" w:rsidRPr="00DF0073" w:rsidRDefault="0050416A" w:rsidP="0050416A">
            <w:pPr>
              <w:rPr>
                <w:rFonts w:ascii="Nexa Light" w:hAnsi="Nexa Light"/>
                <w:sz w:val="20"/>
                <w:szCs w:val="20"/>
              </w:rPr>
            </w:pPr>
            <w:r w:rsidRPr="00DF0073">
              <w:rPr>
                <w:rFonts w:ascii="Nexa Light" w:hAnsi="Nexa Light"/>
                <w:sz w:val="20"/>
                <w:szCs w:val="20"/>
              </w:rPr>
              <w:t xml:space="preserve">Hitta ett experiment där du ser minst ett </w:t>
            </w:r>
            <w:r w:rsidRPr="0050416A">
              <w:rPr>
                <w:rFonts w:ascii="Nexa Bold" w:hAnsi="Nexa Bold"/>
                <w:sz w:val="20"/>
                <w:szCs w:val="20"/>
              </w:rPr>
              <w:t>öga</w:t>
            </w:r>
          </w:p>
          <w:p w14:paraId="2C1B36EE" w14:textId="77777777" w:rsidR="0050416A" w:rsidRPr="007E42B7" w:rsidRDefault="0050416A" w:rsidP="0050416A">
            <w:pPr>
              <w:rPr>
                <w:rFonts w:ascii="Nexa Light" w:hAnsi="Nexa Light"/>
                <w:sz w:val="20"/>
                <w:szCs w:val="20"/>
              </w:rPr>
            </w:pPr>
          </w:p>
        </w:tc>
        <w:tc>
          <w:tcPr>
            <w:tcW w:w="7229" w:type="dxa"/>
          </w:tcPr>
          <w:p w14:paraId="2B170D19" w14:textId="16FB2A53" w:rsidR="0050416A" w:rsidRPr="00156857" w:rsidRDefault="0050416A" w:rsidP="0050416A">
            <w:pPr>
              <w:rPr>
                <w:rFonts w:ascii="Nexa Light" w:hAnsi="Nexa Light"/>
                <w:sz w:val="20"/>
                <w:szCs w:val="20"/>
              </w:rPr>
            </w:pPr>
            <w:r w:rsidRPr="00156857">
              <w:rPr>
                <w:rFonts w:ascii="Nexa Light" w:hAnsi="Nexa Light"/>
                <w:sz w:val="20"/>
                <w:szCs w:val="20"/>
              </w:rPr>
              <w:t xml:space="preserve">Det är tack vare ögonen som vi kan se världen. Ögongloben ser ut som ett tillplattat klot, och ligger i ögonhålan. Runt ögongloben finns en skyddande fettvävnad. Det finns sex små muskler kring varje öga. Ögongloben är ihålig och innehåller en geléaktig vätska som kallas glaskroppen. Väggen i ögongloben består av flera skikt. Skikten är olika tjocka på olika ställen i globen. Det finns flera ögon i Cellskapt. </w:t>
            </w:r>
            <w:hyperlink r:id="rId31" w:history="1">
              <w:r w:rsidRPr="00156857">
                <w:rPr>
                  <w:rStyle w:val="Hyperlnk"/>
                  <w:rFonts w:ascii="Nexa Light" w:hAnsi="Nexa Light"/>
                  <w:sz w:val="20"/>
                  <w:szCs w:val="20"/>
                </w:rPr>
                <w:t>Ögat</w:t>
              </w:r>
            </w:hyperlink>
            <w:r w:rsidRPr="00156857">
              <w:rPr>
                <w:rFonts w:ascii="Nexa Light" w:hAnsi="Nexa Light"/>
                <w:sz w:val="20"/>
                <w:szCs w:val="20"/>
              </w:rPr>
              <w:t xml:space="preserve">, </w:t>
            </w:r>
            <w:hyperlink r:id="rId32" w:history="1">
              <w:r w:rsidRPr="00156857">
                <w:rPr>
                  <w:rStyle w:val="Hyperlnk"/>
                  <w:rFonts w:ascii="Nexa Light" w:hAnsi="Nexa Light"/>
                  <w:sz w:val="20"/>
                  <w:szCs w:val="20"/>
                </w:rPr>
                <w:t>Muskelmodellen</w:t>
              </w:r>
            </w:hyperlink>
            <w:r w:rsidRPr="00156857">
              <w:rPr>
                <w:rFonts w:ascii="Nexa Light" w:hAnsi="Nexa Light"/>
                <w:sz w:val="20"/>
                <w:szCs w:val="20"/>
              </w:rPr>
              <w:t xml:space="preserve">, </w:t>
            </w:r>
            <w:hyperlink r:id="rId33" w:history="1">
              <w:r w:rsidRPr="00156857">
                <w:rPr>
                  <w:rStyle w:val="Hyperlnk"/>
                  <w:rFonts w:ascii="Nexa Light" w:hAnsi="Nexa Light"/>
                  <w:sz w:val="20"/>
                  <w:szCs w:val="20"/>
                </w:rPr>
                <w:t>Torso XX</w:t>
              </w:r>
            </w:hyperlink>
            <w:r w:rsidRPr="00156857">
              <w:rPr>
                <w:rFonts w:ascii="Nexa Light" w:hAnsi="Nexa Light"/>
                <w:sz w:val="20"/>
                <w:szCs w:val="20"/>
              </w:rPr>
              <w:t xml:space="preserve"> och </w:t>
            </w:r>
            <w:hyperlink r:id="rId34" w:history="1">
              <w:r w:rsidRPr="00156857">
                <w:rPr>
                  <w:rStyle w:val="Hyperlnk"/>
                  <w:rFonts w:ascii="Nexa Light" w:hAnsi="Nexa Light"/>
                  <w:sz w:val="20"/>
                  <w:szCs w:val="20"/>
                </w:rPr>
                <w:t>Torso XY</w:t>
              </w:r>
            </w:hyperlink>
            <w:r w:rsidRPr="00156857">
              <w:rPr>
                <w:rFonts w:ascii="Nexa Light" w:hAnsi="Nexa Light"/>
                <w:sz w:val="20"/>
                <w:szCs w:val="20"/>
              </w:rPr>
              <w:t xml:space="preserve"> är några exempel på där du kan hitta ett öga.</w:t>
            </w:r>
          </w:p>
        </w:tc>
      </w:tr>
      <w:tr w:rsidR="0050416A" w:rsidRPr="00442A8A" w14:paraId="0C7E7107" w14:textId="77777777" w:rsidTr="002172CC">
        <w:tc>
          <w:tcPr>
            <w:tcW w:w="562" w:type="dxa"/>
          </w:tcPr>
          <w:p w14:paraId="55CED787" w14:textId="5AFDADB6" w:rsidR="0050416A" w:rsidRDefault="0050416A" w:rsidP="0050416A">
            <w:pPr>
              <w:rPr>
                <w:rFonts w:ascii="Nexa Light" w:hAnsi="Nexa Light"/>
                <w:sz w:val="22"/>
                <w:szCs w:val="22"/>
              </w:rPr>
            </w:pPr>
            <w:r>
              <w:rPr>
                <w:rFonts w:ascii="Nexa Light" w:hAnsi="Nexa Light"/>
                <w:sz w:val="22"/>
                <w:szCs w:val="22"/>
              </w:rPr>
              <w:t>15</w:t>
            </w:r>
          </w:p>
        </w:tc>
        <w:tc>
          <w:tcPr>
            <w:tcW w:w="2127" w:type="dxa"/>
          </w:tcPr>
          <w:p w14:paraId="0D04E63A" w14:textId="77777777" w:rsidR="0050416A" w:rsidRDefault="0050416A" w:rsidP="0050416A">
            <w:pPr>
              <w:rPr>
                <w:rFonts w:ascii="Nexa Light" w:hAnsi="Nexa Light"/>
                <w:sz w:val="22"/>
                <w:szCs w:val="22"/>
              </w:rPr>
            </w:pPr>
            <w:r>
              <w:rPr>
                <w:rFonts w:ascii="Nexa Light" w:hAnsi="Nexa Light"/>
                <w:sz w:val="22"/>
                <w:szCs w:val="22"/>
              </w:rPr>
              <w:t>Örat</w:t>
            </w:r>
          </w:p>
          <w:p w14:paraId="7B2F2C48" w14:textId="1000E609" w:rsidR="0050416A" w:rsidRDefault="0050416A" w:rsidP="0050416A">
            <w:pPr>
              <w:rPr>
                <w:rFonts w:ascii="Nexa Light" w:hAnsi="Nexa Light"/>
                <w:sz w:val="22"/>
                <w:szCs w:val="22"/>
              </w:rPr>
            </w:pPr>
            <w:r>
              <w:rPr>
                <w:rFonts w:ascii="Nexa Light" w:hAnsi="Nexa Light"/>
                <w:sz w:val="22"/>
                <w:szCs w:val="22"/>
              </w:rPr>
              <w:t>Plan 4</w:t>
            </w:r>
          </w:p>
        </w:tc>
        <w:tc>
          <w:tcPr>
            <w:tcW w:w="5103" w:type="dxa"/>
          </w:tcPr>
          <w:p w14:paraId="0D85AC22" w14:textId="77777777" w:rsidR="0050416A" w:rsidRPr="00DF0073" w:rsidRDefault="0050416A" w:rsidP="0050416A">
            <w:pPr>
              <w:rPr>
                <w:rFonts w:ascii="Nexa Light" w:hAnsi="Nexa Light"/>
                <w:sz w:val="20"/>
                <w:szCs w:val="20"/>
              </w:rPr>
            </w:pPr>
            <w:r w:rsidRPr="00DF0073">
              <w:rPr>
                <w:rFonts w:ascii="Nexa Light" w:hAnsi="Nexa Light"/>
                <w:sz w:val="20"/>
                <w:szCs w:val="20"/>
              </w:rPr>
              <w:t xml:space="preserve">Hitta ett experiment där du ser minst ett </w:t>
            </w:r>
            <w:r w:rsidRPr="0050416A">
              <w:rPr>
                <w:rFonts w:ascii="Nexa Bold" w:hAnsi="Nexa Bold"/>
                <w:sz w:val="20"/>
                <w:szCs w:val="20"/>
              </w:rPr>
              <w:t>öra</w:t>
            </w:r>
          </w:p>
          <w:p w14:paraId="5BC2C8FB" w14:textId="77777777" w:rsidR="0050416A" w:rsidRPr="007E42B7" w:rsidRDefault="0050416A" w:rsidP="0050416A">
            <w:pPr>
              <w:rPr>
                <w:rFonts w:ascii="Nexa Light" w:hAnsi="Nexa Light"/>
                <w:sz w:val="20"/>
                <w:szCs w:val="20"/>
              </w:rPr>
            </w:pPr>
          </w:p>
        </w:tc>
        <w:tc>
          <w:tcPr>
            <w:tcW w:w="7229" w:type="dxa"/>
          </w:tcPr>
          <w:p w14:paraId="5C29450E" w14:textId="77777777" w:rsidR="0050416A" w:rsidRPr="00156857" w:rsidRDefault="0050416A" w:rsidP="0050416A">
            <w:pPr>
              <w:rPr>
                <w:rFonts w:ascii="Nexa Light" w:hAnsi="Nexa Light"/>
                <w:sz w:val="20"/>
                <w:szCs w:val="20"/>
              </w:rPr>
            </w:pPr>
            <w:r w:rsidRPr="00156857">
              <w:rPr>
                <w:rFonts w:ascii="Nexa Light" w:hAnsi="Nexa Light"/>
                <w:sz w:val="20"/>
                <w:szCs w:val="20"/>
              </w:rPr>
              <w:t>Örat består av flera olika delar. I innerörat finns både hörselsnäckan och balansorganet. Örats olika delar tar emot och bearbetar information om ljud och kroppsläge. Informationen skickas sedan vidare till hörselcentrum och balanscentrum i hjärnan.</w:t>
            </w:r>
          </w:p>
          <w:p w14:paraId="5AA524B7" w14:textId="364B0679" w:rsidR="0050416A" w:rsidRPr="00156857" w:rsidRDefault="0050416A" w:rsidP="0050416A">
            <w:pPr>
              <w:rPr>
                <w:rFonts w:ascii="Nexa Light" w:hAnsi="Nexa Light"/>
                <w:sz w:val="20"/>
                <w:szCs w:val="20"/>
              </w:rPr>
            </w:pPr>
            <w:r w:rsidRPr="00156857">
              <w:rPr>
                <w:rFonts w:ascii="Nexa Light" w:hAnsi="Nexa Light"/>
                <w:sz w:val="20"/>
                <w:szCs w:val="20"/>
              </w:rPr>
              <w:t xml:space="preserve">Det finns flera öron i Cellskapt </w:t>
            </w:r>
            <w:hyperlink r:id="rId35" w:history="1">
              <w:r w:rsidRPr="00156857">
                <w:rPr>
                  <w:rStyle w:val="Hyperlnk"/>
                  <w:rFonts w:ascii="Nexa Light" w:hAnsi="Nexa Light"/>
                  <w:sz w:val="20"/>
                  <w:szCs w:val="20"/>
                </w:rPr>
                <w:t>Örat</w:t>
              </w:r>
            </w:hyperlink>
            <w:r w:rsidRPr="00156857">
              <w:rPr>
                <w:rFonts w:ascii="Nexa Light" w:hAnsi="Nexa Light"/>
                <w:sz w:val="20"/>
                <w:szCs w:val="20"/>
              </w:rPr>
              <w:t xml:space="preserve">, </w:t>
            </w:r>
            <w:hyperlink r:id="rId36" w:history="1">
              <w:r w:rsidRPr="00156857">
                <w:rPr>
                  <w:rStyle w:val="Hyperlnk"/>
                  <w:rFonts w:ascii="Nexa Light" w:hAnsi="Nexa Light"/>
                  <w:sz w:val="20"/>
                  <w:szCs w:val="20"/>
                </w:rPr>
                <w:t>Muskelmodellen</w:t>
              </w:r>
            </w:hyperlink>
            <w:r w:rsidRPr="00156857">
              <w:rPr>
                <w:rFonts w:ascii="Nexa Light" w:hAnsi="Nexa Light"/>
                <w:sz w:val="20"/>
                <w:szCs w:val="20"/>
              </w:rPr>
              <w:t xml:space="preserve">, </w:t>
            </w:r>
            <w:hyperlink r:id="rId37" w:history="1">
              <w:r w:rsidRPr="00156857">
                <w:rPr>
                  <w:rStyle w:val="Hyperlnk"/>
                  <w:rFonts w:ascii="Nexa Light" w:hAnsi="Nexa Light"/>
                  <w:sz w:val="20"/>
                  <w:szCs w:val="20"/>
                </w:rPr>
                <w:t>Torso XX</w:t>
              </w:r>
            </w:hyperlink>
            <w:r w:rsidRPr="00156857">
              <w:rPr>
                <w:rFonts w:ascii="Nexa Light" w:hAnsi="Nexa Light"/>
                <w:sz w:val="20"/>
                <w:szCs w:val="20"/>
              </w:rPr>
              <w:t xml:space="preserve"> och </w:t>
            </w:r>
            <w:hyperlink r:id="rId38" w:history="1">
              <w:r w:rsidRPr="00156857">
                <w:rPr>
                  <w:rStyle w:val="Hyperlnk"/>
                  <w:rFonts w:ascii="Nexa Light" w:hAnsi="Nexa Light"/>
                  <w:sz w:val="20"/>
                  <w:szCs w:val="20"/>
                </w:rPr>
                <w:t>Torso XY</w:t>
              </w:r>
            </w:hyperlink>
            <w:r w:rsidRPr="00156857">
              <w:rPr>
                <w:rFonts w:ascii="Nexa Light" w:hAnsi="Nexa Light"/>
                <w:sz w:val="20"/>
                <w:szCs w:val="20"/>
              </w:rPr>
              <w:t xml:space="preserve"> är några exempel på där du kan hitta ett öra.</w:t>
            </w:r>
          </w:p>
        </w:tc>
      </w:tr>
      <w:tr w:rsidR="0050416A" w:rsidRPr="00442A8A" w14:paraId="63C6FD81" w14:textId="77777777" w:rsidTr="002172CC">
        <w:tc>
          <w:tcPr>
            <w:tcW w:w="562" w:type="dxa"/>
          </w:tcPr>
          <w:p w14:paraId="724D49EC" w14:textId="421C2A42" w:rsidR="0050416A" w:rsidRDefault="0050416A" w:rsidP="0050416A">
            <w:pPr>
              <w:rPr>
                <w:rFonts w:ascii="Nexa Light" w:hAnsi="Nexa Light"/>
                <w:sz w:val="22"/>
                <w:szCs w:val="22"/>
              </w:rPr>
            </w:pPr>
            <w:r>
              <w:rPr>
                <w:rFonts w:ascii="Nexa Light" w:hAnsi="Nexa Light"/>
                <w:sz w:val="22"/>
                <w:szCs w:val="22"/>
              </w:rPr>
              <w:t>16</w:t>
            </w:r>
          </w:p>
        </w:tc>
        <w:tc>
          <w:tcPr>
            <w:tcW w:w="2127" w:type="dxa"/>
          </w:tcPr>
          <w:p w14:paraId="67949308" w14:textId="77777777" w:rsidR="0050416A" w:rsidRDefault="0050416A" w:rsidP="0050416A">
            <w:pPr>
              <w:rPr>
                <w:rFonts w:ascii="Nexa Light" w:hAnsi="Nexa Light"/>
                <w:sz w:val="22"/>
                <w:szCs w:val="22"/>
              </w:rPr>
            </w:pPr>
            <w:r>
              <w:rPr>
                <w:rFonts w:ascii="Nexa Light" w:hAnsi="Nexa Light"/>
                <w:sz w:val="22"/>
                <w:szCs w:val="22"/>
              </w:rPr>
              <w:t>Välj själv</w:t>
            </w:r>
          </w:p>
          <w:p w14:paraId="1A19E663" w14:textId="49D97A57" w:rsidR="0050416A" w:rsidRDefault="0050416A" w:rsidP="0050416A">
            <w:pPr>
              <w:rPr>
                <w:rFonts w:ascii="Nexa Light" w:hAnsi="Nexa Light"/>
                <w:sz w:val="22"/>
                <w:szCs w:val="22"/>
              </w:rPr>
            </w:pPr>
            <w:r>
              <w:rPr>
                <w:rFonts w:ascii="Nexa Light" w:hAnsi="Nexa Light"/>
                <w:sz w:val="22"/>
                <w:szCs w:val="22"/>
              </w:rPr>
              <w:t>Plan 2 eller Plan 4</w:t>
            </w:r>
          </w:p>
        </w:tc>
        <w:tc>
          <w:tcPr>
            <w:tcW w:w="5103" w:type="dxa"/>
          </w:tcPr>
          <w:p w14:paraId="37372CAE" w14:textId="270DB2D7" w:rsidR="0050416A" w:rsidRPr="00963359" w:rsidRDefault="0050416A" w:rsidP="0050416A">
            <w:pPr>
              <w:spacing w:after="0" w:line="240" w:lineRule="auto"/>
              <w:rPr>
                <w:rFonts w:ascii="Nexa Light" w:hAnsi="Nexa Light"/>
                <w:sz w:val="20"/>
                <w:szCs w:val="20"/>
              </w:rPr>
            </w:pPr>
            <w:r w:rsidRPr="00963359">
              <w:rPr>
                <w:rFonts w:ascii="Nexa Bold" w:hAnsi="Nexa Bold"/>
                <w:sz w:val="20"/>
                <w:szCs w:val="20"/>
              </w:rPr>
              <w:t>Välj ett</w:t>
            </w:r>
            <w:r w:rsidRPr="00963359">
              <w:rPr>
                <w:rFonts w:ascii="Nexa Light" w:hAnsi="Nexa Light"/>
                <w:sz w:val="20"/>
                <w:szCs w:val="20"/>
              </w:rPr>
              <w:t xml:space="preserve"> </w:t>
            </w:r>
            <w:r w:rsidRPr="00963359">
              <w:rPr>
                <w:rFonts w:ascii="Nexa Bold" w:hAnsi="Nexa Bold"/>
                <w:sz w:val="20"/>
                <w:szCs w:val="20"/>
              </w:rPr>
              <w:t>eget experiment</w:t>
            </w:r>
            <w:r w:rsidRPr="00963359">
              <w:rPr>
                <w:rFonts w:ascii="Nexa Light" w:hAnsi="Nexa Light"/>
                <w:sz w:val="20"/>
                <w:szCs w:val="20"/>
              </w:rPr>
              <w:t xml:space="preserve"> som handlar om </w:t>
            </w:r>
            <w:r w:rsidR="00257071" w:rsidRPr="00257071">
              <w:rPr>
                <w:rFonts w:ascii="Nexa Bold" w:hAnsi="Nexa Bold"/>
                <w:sz w:val="20"/>
                <w:szCs w:val="20"/>
              </w:rPr>
              <w:t>ett sinne</w:t>
            </w:r>
            <w:r w:rsidRPr="00963359">
              <w:rPr>
                <w:rFonts w:ascii="Nexa Light" w:hAnsi="Nexa Light"/>
                <w:sz w:val="20"/>
                <w:szCs w:val="20"/>
              </w:rPr>
              <w:t>. Undersök, testa och berätta om det.</w:t>
            </w:r>
          </w:p>
          <w:p w14:paraId="6EA81CFC" w14:textId="77777777" w:rsidR="0050416A" w:rsidRPr="007E42B7" w:rsidRDefault="0050416A" w:rsidP="0050416A">
            <w:pPr>
              <w:rPr>
                <w:rFonts w:ascii="Nexa Light" w:hAnsi="Nexa Light"/>
                <w:sz w:val="20"/>
                <w:szCs w:val="20"/>
              </w:rPr>
            </w:pPr>
          </w:p>
        </w:tc>
        <w:tc>
          <w:tcPr>
            <w:tcW w:w="7229" w:type="dxa"/>
          </w:tcPr>
          <w:p w14:paraId="282AB49B" w14:textId="77777777" w:rsidR="0050416A" w:rsidRPr="0050416A" w:rsidRDefault="0050416A" w:rsidP="0050416A">
            <w:pPr>
              <w:rPr>
                <w:rFonts w:ascii="Nexa Light" w:hAnsi="Nexa Light"/>
                <w:sz w:val="20"/>
                <w:szCs w:val="20"/>
              </w:rPr>
            </w:pPr>
            <w:r w:rsidRPr="0050416A">
              <w:rPr>
                <w:rFonts w:ascii="Nexa Light" w:hAnsi="Nexa Light"/>
                <w:sz w:val="20"/>
                <w:szCs w:val="20"/>
              </w:rPr>
              <w:t>Här är det bra att låta eleverna berätta om sitt valda experiment.</w:t>
            </w:r>
          </w:p>
          <w:p w14:paraId="426CD227" w14:textId="095F6711" w:rsidR="0050416A" w:rsidRPr="00156857" w:rsidRDefault="0050416A" w:rsidP="0050416A">
            <w:pPr>
              <w:rPr>
                <w:rFonts w:ascii="Nexa Light" w:hAnsi="Nexa Light"/>
                <w:sz w:val="20"/>
                <w:szCs w:val="20"/>
              </w:rPr>
            </w:pPr>
            <w:r w:rsidRPr="0050416A">
              <w:rPr>
                <w:rFonts w:ascii="Nexa Light" w:hAnsi="Nexa Light"/>
                <w:sz w:val="20"/>
                <w:szCs w:val="20"/>
              </w:rPr>
              <w:t>Varför har de valt just det experimentet? (argumentera) Vilka frågor kan man ställa om experimentet? Hur gör man när man utforskar sitt valda experiment? Vad kan man lära sig av experimentet? är några frågor att ställa</w:t>
            </w:r>
          </w:p>
        </w:tc>
      </w:tr>
    </w:tbl>
    <w:p w14:paraId="0E267352" w14:textId="77777777" w:rsidR="00E46B1F" w:rsidRPr="00C423FA" w:rsidRDefault="00E46B1F" w:rsidP="00C7238E"/>
    <w:sectPr w:rsidR="00E46B1F" w:rsidRPr="00C423FA" w:rsidSect="00E46B1F">
      <w:headerReference w:type="even" r:id="rId39"/>
      <w:headerReference w:type="default" r:id="rId40"/>
      <w:footerReference w:type="even" r:id="rId41"/>
      <w:footerReference w:type="default" r:id="rId42"/>
      <w:headerReference w:type="first" r:id="rId43"/>
      <w:footerReference w:type="first" r:id="rId44"/>
      <w:pgSz w:w="16838" w:h="11906" w:orient="landscape"/>
      <w:pgMar w:top="720" w:right="720" w:bottom="720" w:left="720" w:header="90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2338" w14:textId="77777777" w:rsidR="00E46B1F" w:rsidRDefault="00E46B1F" w:rsidP="00C239F2">
      <w:r>
        <w:separator/>
      </w:r>
    </w:p>
  </w:endnote>
  <w:endnote w:type="continuationSeparator" w:id="0">
    <w:p w14:paraId="0AB9FBC1" w14:textId="77777777" w:rsidR="00E46B1F" w:rsidRDefault="00E46B1F" w:rsidP="00C2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lge Light">
    <w:altName w:val="Calibri"/>
    <w:panose1 w:val="020B0404020203020204"/>
    <w:charset w:val="00"/>
    <w:family w:val="swiss"/>
    <w:notTrueType/>
    <w:pitch w:val="variable"/>
    <w:sig w:usb0="80000003" w:usb1="00000000" w:usb2="00000000" w:usb3="00000000" w:csb0="00000001" w:csb1="00000000"/>
  </w:font>
  <w:font w:name="Telge Thin">
    <w:altName w:val="Calibri"/>
    <w:panose1 w:val="020B0404020203020204"/>
    <w:charset w:val="00"/>
    <w:family w:val="swiss"/>
    <w:notTrueType/>
    <w:pitch w:val="variable"/>
    <w:sig w:usb0="8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xa Bold">
    <w:panose1 w:val="02000000000000000000"/>
    <w:charset w:val="00"/>
    <w:family w:val="modern"/>
    <w:notTrueType/>
    <w:pitch w:val="variable"/>
    <w:sig w:usb0="800000AF" w:usb1="4000004A" w:usb2="00000000" w:usb3="00000000" w:csb0="00000001" w:csb1="00000000"/>
  </w:font>
  <w:font w:name="Nexa Light">
    <w:panose1 w:val="02000000000000000000"/>
    <w:charset w:val="00"/>
    <w:family w:val="modern"/>
    <w:notTrueType/>
    <w:pitch w:val="variable"/>
    <w:sig w:usb0="800000A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D4D7" w14:textId="77777777" w:rsidR="00E46B1F" w:rsidRDefault="00E46B1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46CF" w14:textId="31F6F99B" w:rsidR="00E46B1F" w:rsidRDefault="004F1992" w:rsidP="004F1992">
    <w:pPr>
      <w:pStyle w:val="Sidfot"/>
      <w:jc w:val="right"/>
    </w:pPr>
    <w:r>
      <w:rPr>
        <w:noProof/>
      </w:rPr>
      <w:drawing>
        <wp:inline distT="0" distB="0" distL="0" distR="0" wp14:anchorId="6AD28FE4" wp14:editId="4752DB05">
          <wp:extent cx="1018572" cy="398260"/>
          <wp:effectExtent l="0" t="0" r="0" b="190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
                    <a:extLst>
                      <a:ext uri="{28A0092B-C50C-407E-A947-70E740481C1C}">
                        <a14:useLocalDpi xmlns:a14="http://schemas.microsoft.com/office/drawing/2010/main" val="0"/>
                      </a:ext>
                    </a:extLst>
                  </a:blip>
                  <a:stretch>
                    <a:fillRect/>
                  </a:stretch>
                </pic:blipFill>
                <pic:spPr>
                  <a:xfrm>
                    <a:off x="0" y="0"/>
                    <a:ext cx="1049729" cy="4104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88CC" w14:textId="31DE8957" w:rsidR="00E46B1F" w:rsidRDefault="004F1992" w:rsidP="004F1992">
    <w:pPr>
      <w:pStyle w:val="Sidfot"/>
      <w:jc w:val="right"/>
    </w:pPr>
    <w:r>
      <w:rPr>
        <w:noProof/>
      </w:rPr>
      <w:drawing>
        <wp:inline distT="0" distB="0" distL="0" distR="0" wp14:anchorId="4147A30D" wp14:editId="7446F865">
          <wp:extent cx="1018572" cy="398260"/>
          <wp:effectExtent l="0" t="0" r="0" b="1905"/>
          <wp:docPr id="5" name="Bildobjekt 5"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049729" cy="4104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F481" w14:textId="77777777" w:rsidR="00E46B1F" w:rsidRDefault="00E46B1F" w:rsidP="00C239F2">
      <w:r>
        <w:separator/>
      </w:r>
    </w:p>
  </w:footnote>
  <w:footnote w:type="continuationSeparator" w:id="0">
    <w:p w14:paraId="0724A309" w14:textId="77777777" w:rsidR="00E46B1F" w:rsidRDefault="00E46B1F" w:rsidP="00C2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0E7A" w14:textId="19FD9E4B" w:rsidR="00E46B1F" w:rsidRDefault="00BD5997">
    <w:pPr>
      <w:pStyle w:val="Sidhuvud"/>
    </w:pPr>
    <w:r>
      <w:rPr>
        <w:noProof/>
      </w:rPr>
      <mc:AlternateContent>
        <mc:Choice Requires="wps">
          <w:drawing>
            <wp:anchor distT="0" distB="0" distL="0" distR="0" simplePos="0" relativeHeight="251659264" behindDoc="0" locked="0" layoutInCell="1" allowOverlap="1" wp14:anchorId="31AE73A5" wp14:editId="1506FC4B">
              <wp:simplePos x="635" y="635"/>
              <wp:positionH relativeFrom="rightMargin">
                <wp:align>right</wp:align>
              </wp:positionH>
              <wp:positionV relativeFrom="paragraph">
                <wp:posOffset>635</wp:posOffset>
              </wp:positionV>
              <wp:extent cx="443865" cy="443865"/>
              <wp:effectExtent l="0" t="0" r="0" b="17145"/>
              <wp:wrapSquare wrapText="bothSides"/>
              <wp:docPr id="2" name="Textruta 2"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1637C" w14:textId="5EB2472A"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1AE73A5" id="_x0000_t202" coordsize="21600,21600" o:spt="202" path="m,l,21600r21600,l21600,xe">
              <v:stroke joinstyle="miter"/>
              <v:path gradientshapeok="t" o:connecttype="rect"/>
            </v:shapetype>
            <v:shape id="Textruta 2" o:spid="_x0000_s1026" type="#_x0000_t202" alt="Känslighet - Öppen"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21E1637C" w14:textId="5EB2472A"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D338" w14:textId="2EBD99FC" w:rsidR="00E46B1F" w:rsidRDefault="00BD5997">
    <w:pPr>
      <w:pStyle w:val="Sidhuvud"/>
    </w:pPr>
    <w:r>
      <w:rPr>
        <w:noProof/>
      </w:rPr>
      <mc:AlternateContent>
        <mc:Choice Requires="wps">
          <w:drawing>
            <wp:anchor distT="0" distB="0" distL="0" distR="0" simplePos="0" relativeHeight="251660288" behindDoc="0" locked="0" layoutInCell="1" allowOverlap="1" wp14:anchorId="3AC921C1" wp14:editId="63CD824B">
              <wp:simplePos x="635" y="635"/>
              <wp:positionH relativeFrom="rightMargin">
                <wp:align>right</wp:align>
              </wp:positionH>
              <wp:positionV relativeFrom="paragraph">
                <wp:posOffset>635</wp:posOffset>
              </wp:positionV>
              <wp:extent cx="443865" cy="443865"/>
              <wp:effectExtent l="0" t="0" r="0" b="17145"/>
              <wp:wrapSquare wrapText="bothSides"/>
              <wp:docPr id="3" name="Textruta 3"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40284" w14:textId="184182C2"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AC921C1" id="_x0000_t202" coordsize="21600,21600" o:spt="202" path="m,l,21600r21600,l21600,xe">
              <v:stroke joinstyle="miter"/>
              <v:path gradientshapeok="t" o:connecttype="rect"/>
            </v:shapetype>
            <v:shape id="Textruta 3" o:spid="_x0000_s1027" type="#_x0000_t202" alt="Känslighet - Öppen"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7AE40284" w14:textId="184182C2"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0E3D" w14:textId="4CA4C16E" w:rsidR="00E46B1F" w:rsidRDefault="00BD5997">
    <w:pPr>
      <w:pStyle w:val="Sidhuvud"/>
    </w:pPr>
    <w:r>
      <w:rPr>
        <w:noProof/>
      </w:rPr>
      <mc:AlternateContent>
        <mc:Choice Requires="wps">
          <w:drawing>
            <wp:anchor distT="0" distB="0" distL="0" distR="0" simplePos="0" relativeHeight="251658240" behindDoc="0" locked="0" layoutInCell="1" allowOverlap="1" wp14:anchorId="679D80BC" wp14:editId="489CE5F8">
              <wp:simplePos x="635" y="635"/>
              <wp:positionH relativeFrom="rightMargin">
                <wp:align>right</wp:align>
              </wp:positionH>
              <wp:positionV relativeFrom="paragraph">
                <wp:posOffset>635</wp:posOffset>
              </wp:positionV>
              <wp:extent cx="443865" cy="443865"/>
              <wp:effectExtent l="0" t="0" r="0" b="17145"/>
              <wp:wrapSquare wrapText="bothSides"/>
              <wp:docPr id="1" name="Textruta 1"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9E751" w14:textId="5A0BFDB1"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79D80BC" id="_x0000_t202" coordsize="21600,21600" o:spt="202" path="m,l,21600r21600,l21600,xe">
              <v:stroke joinstyle="miter"/>
              <v:path gradientshapeok="t" o:connecttype="rect"/>
            </v:shapetype>
            <v:shape id="Textruta 1" o:spid="_x0000_s1028" type="#_x0000_t202" alt="Känslighet - Öppen"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7E59E751" w14:textId="5A0BFDB1"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251D5D"/>
    <w:multiLevelType w:val="hybridMultilevel"/>
    <w:tmpl w:val="760E5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2B0C57"/>
    <w:multiLevelType w:val="hybridMultilevel"/>
    <w:tmpl w:val="093A63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376F92"/>
    <w:multiLevelType w:val="hybridMultilevel"/>
    <w:tmpl w:val="ECDAE8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53FB0C64"/>
    <w:multiLevelType w:val="hybridMultilevel"/>
    <w:tmpl w:val="FC2497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F773454"/>
    <w:multiLevelType w:val="hybridMultilevel"/>
    <w:tmpl w:val="60F896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6AF5DC5"/>
    <w:multiLevelType w:val="hybridMultilevel"/>
    <w:tmpl w:val="17F8D3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47050529">
    <w:abstractNumId w:val="18"/>
  </w:num>
  <w:num w:numId="2" w16cid:durableId="1076900178">
    <w:abstractNumId w:val="3"/>
  </w:num>
  <w:num w:numId="3" w16cid:durableId="274484000">
    <w:abstractNumId w:val="2"/>
  </w:num>
  <w:num w:numId="4" w16cid:durableId="1531260575">
    <w:abstractNumId w:val="1"/>
  </w:num>
  <w:num w:numId="5" w16cid:durableId="1423867707">
    <w:abstractNumId w:val="0"/>
  </w:num>
  <w:num w:numId="6" w16cid:durableId="905534390">
    <w:abstractNumId w:val="9"/>
  </w:num>
  <w:num w:numId="7" w16cid:durableId="58791416">
    <w:abstractNumId w:val="7"/>
  </w:num>
  <w:num w:numId="8" w16cid:durableId="1720666839">
    <w:abstractNumId w:val="6"/>
  </w:num>
  <w:num w:numId="9" w16cid:durableId="1362435241">
    <w:abstractNumId w:val="5"/>
  </w:num>
  <w:num w:numId="10" w16cid:durableId="1487748768">
    <w:abstractNumId w:val="4"/>
  </w:num>
  <w:num w:numId="11" w16cid:durableId="1936357082">
    <w:abstractNumId w:val="11"/>
  </w:num>
  <w:num w:numId="12" w16cid:durableId="1869876037">
    <w:abstractNumId w:val="9"/>
  </w:num>
  <w:num w:numId="13" w16cid:durableId="12763323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635889">
    <w:abstractNumId w:val="12"/>
  </w:num>
  <w:num w:numId="15" w16cid:durableId="488792482">
    <w:abstractNumId w:val="10"/>
  </w:num>
  <w:num w:numId="16" w16cid:durableId="1384990047">
    <w:abstractNumId w:val="13"/>
  </w:num>
  <w:num w:numId="17" w16cid:durableId="1873761259">
    <w:abstractNumId w:val="16"/>
  </w:num>
  <w:num w:numId="18" w16cid:durableId="342779012">
    <w:abstractNumId w:val="17"/>
  </w:num>
  <w:num w:numId="19" w16cid:durableId="488399553">
    <w:abstractNumId w:val="15"/>
  </w:num>
  <w:num w:numId="20" w16cid:durableId="1771272608">
    <w:abstractNumId w:val="8"/>
  </w:num>
  <w:num w:numId="21" w16cid:durableId="1775708490">
    <w:abstractNumId w:val="14"/>
  </w:num>
  <w:num w:numId="22" w16cid:durableId="20885030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1F"/>
    <w:rsid w:val="00023CF5"/>
    <w:rsid w:val="000304A9"/>
    <w:rsid w:val="00035827"/>
    <w:rsid w:val="000428AA"/>
    <w:rsid w:val="000545F0"/>
    <w:rsid w:val="00081E07"/>
    <w:rsid w:val="00083807"/>
    <w:rsid w:val="000879D1"/>
    <w:rsid w:val="000927CE"/>
    <w:rsid w:val="000A259F"/>
    <w:rsid w:val="000C60F9"/>
    <w:rsid w:val="000D29F7"/>
    <w:rsid w:val="000D4286"/>
    <w:rsid w:val="000D787A"/>
    <w:rsid w:val="000E7BDC"/>
    <w:rsid w:val="0010206C"/>
    <w:rsid w:val="00104807"/>
    <w:rsid w:val="00106E6E"/>
    <w:rsid w:val="0011207E"/>
    <w:rsid w:val="00136C6B"/>
    <w:rsid w:val="00142663"/>
    <w:rsid w:val="00156857"/>
    <w:rsid w:val="00157406"/>
    <w:rsid w:val="0018203A"/>
    <w:rsid w:val="0019680D"/>
    <w:rsid w:val="001A7D3F"/>
    <w:rsid w:val="001B2002"/>
    <w:rsid w:val="001B4BB9"/>
    <w:rsid w:val="001B791C"/>
    <w:rsid w:val="001D0660"/>
    <w:rsid w:val="00220B93"/>
    <w:rsid w:val="0023309C"/>
    <w:rsid w:val="002346A2"/>
    <w:rsid w:val="00235637"/>
    <w:rsid w:val="00237D8B"/>
    <w:rsid w:val="002466C8"/>
    <w:rsid w:val="00247BFE"/>
    <w:rsid w:val="00257071"/>
    <w:rsid w:val="002611BD"/>
    <w:rsid w:val="002811E4"/>
    <w:rsid w:val="00297591"/>
    <w:rsid w:val="002A223C"/>
    <w:rsid w:val="002C380B"/>
    <w:rsid w:val="002E250C"/>
    <w:rsid w:val="002F3E97"/>
    <w:rsid w:val="002F7366"/>
    <w:rsid w:val="00324BC6"/>
    <w:rsid w:val="0035044E"/>
    <w:rsid w:val="0036067A"/>
    <w:rsid w:val="0039555C"/>
    <w:rsid w:val="003977E2"/>
    <w:rsid w:val="003A0FEC"/>
    <w:rsid w:val="003B420C"/>
    <w:rsid w:val="003D1AD5"/>
    <w:rsid w:val="003F0BD7"/>
    <w:rsid w:val="00411FB3"/>
    <w:rsid w:val="00427857"/>
    <w:rsid w:val="004333A3"/>
    <w:rsid w:val="004406A0"/>
    <w:rsid w:val="004457CA"/>
    <w:rsid w:val="004539FA"/>
    <w:rsid w:val="004579C9"/>
    <w:rsid w:val="00463F60"/>
    <w:rsid w:val="00466ABB"/>
    <w:rsid w:val="00472FE4"/>
    <w:rsid w:val="00476DDD"/>
    <w:rsid w:val="00481060"/>
    <w:rsid w:val="00483F66"/>
    <w:rsid w:val="00485830"/>
    <w:rsid w:val="004E08FC"/>
    <w:rsid w:val="004E0B05"/>
    <w:rsid w:val="004F1992"/>
    <w:rsid w:val="004F2653"/>
    <w:rsid w:val="004F6E9F"/>
    <w:rsid w:val="00502996"/>
    <w:rsid w:val="005033F4"/>
    <w:rsid w:val="0050416A"/>
    <w:rsid w:val="005101D6"/>
    <w:rsid w:val="00531996"/>
    <w:rsid w:val="00531C9F"/>
    <w:rsid w:val="005377E7"/>
    <w:rsid w:val="005537A8"/>
    <w:rsid w:val="005668DB"/>
    <w:rsid w:val="00575871"/>
    <w:rsid w:val="0057774D"/>
    <w:rsid w:val="00585A95"/>
    <w:rsid w:val="00586919"/>
    <w:rsid w:val="00594D98"/>
    <w:rsid w:val="005A403A"/>
    <w:rsid w:val="005A6F62"/>
    <w:rsid w:val="005A7509"/>
    <w:rsid w:val="005C4A0C"/>
    <w:rsid w:val="005C6423"/>
    <w:rsid w:val="005E0CDB"/>
    <w:rsid w:val="005F29FB"/>
    <w:rsid w:val="00606B0F"/>
    <w:rsid w:val="006137D6"/>
    <w:rsid w:val="0062390D"/>
    <w:rsid w:val="00643A1A"/>
    <w:rsid w:val="00643AEE"/>
    <w:rsid w:val="00693ED8"/>
    <w:rsid w:val="00697C2E"/>
    <w:rsid w:val="006A60A8"/>
    <w:rsid w:val="006B35FF"/>
    <w:rsid w:val="006B3AC6"/>
    <w:rsid w:val="006C0636"/>
    <w:rsid w:val="006C4DA1"/>
    <w:rsid w:val="006E43A5"/>
    <w:rsid w:val="006E6496"/>
    <w:rsid w:val="006F2C49"/>
    <w:rsid w:val="00717796"/>
    <w:rsid w:val="00734238"/>
    <w:rsid w:val="00737193"/>
    <w:rsid w:val="00766BEC"/>
    <w:rsid w:val="00772B6E"/>
    <w:rsid w:val="007829D2"/>
    <w:rsid w:val="00783074"/>
    <w:rsid w:val="0078522D"/>
    <w:rsid w:val="007A0B53"/>
    <w:rsid w:val="007B1A2B"/>
    <w:rsid w:val="007B634A"/>
    <w:rsid w:val="007C5139"/>
    <w:rsid w:val="007C6182"/>
    <w:rsid w:val="007E16FA"/>
    <w:rsid w:val="007E42B7"/>
    <w:rsid w:val="00801BBF"/>
    <w:rsid w:val="00802BA3"/>
    <w:rsid w:val="00816FA9"/>
    <w:rsid w:val="008215CB"/>
    <w:rsid w:val="00822A22"/>
    <w:rsid w:val="00823020"/>
    <w:rsid w:val="00826C8A"/>
    <w:rsid w:val="00834506"/>
    <w:rsid w:val="00834E7E"/>
    <w:rsid w:val="008574B7"/>
    <w:rsid w:val="00870403"/>
    <w:rsid w:val="00875CBE"/>
    <w:rsid w:val="008A525C"/>
    <w:rsid w:val="008C5285"/>
    <w:rsid w:val="008D4F31"/>
    <w:rsid w:val="00910C25"/>
    <w:rsid w:val="0091229C"/>
    <w:rsid w:val="00924075"/>
    <w:rsid w:val="009255D9"/>
    <w:rsid w:val="00934D21"/>
    <w:rsid w:val="00947246"/>
    <w:rsid w:val="00947BCD"/>
    <w:rsid w:val="00963359"/>
    <w:rsid w:val="00972D16"/>
    <w:rsid w:val="00973775"/>
    <w:rsid w:val="00976057"/>
    <w:rsid w:val="009825F0"/>
    <w:rsid w:val="0099293C"/>
    <w:rsid w:val="009956FF"/>
    <w:rsid w:val="009A564B"/>
    <w:rsid w:val="009B2791"/>
    <w:rsid w:val="009C14BD"/>
    <w:rsid w:val="009D509B"/>
    <w:rsid w:val="009E6EF9"/>
    <w:rsid w:val="009E7B9D"/>
    <w:rsid w:val="009E7F82"/>
    <w:rsid w:val="00A030C6"/>
    <w:rsid w:val="00A076D6"/>
    <w:rsid w:val="00A16575"/>
    <w:rsid w:val="00A17B37"/>
    <w:rsid w:val="00A2125B"/>
    <w:rsid w:val="00A23320"/>
    <w:rsid w:val="00A242B4"/>
    <w:rsid w:val="00A273A8"/>
    <w:rsid w:val="00A51CEF"/>
    <w:rsid w:val="00A630FF"/>
    <w:rsid w:val="00A6449E"/>
    <w:rsid w:val="00A80C68"/>
    <w:rsid w:val="00A87B49"/>
    <w:rsid w:val="00A93825"/>
    <w:rsid w:val="00A96DA2"/>
    <w:rsid w:val="00AA3A34"/>
    <w:rsid w:val="00AA5C9A"/>
    <w:rsid w:val="00AB167A"/>
    <w:rsid w:val="00AB24CA"/>
    <w:rsid w:val="00AB57E2"/>
    <w:rsid w:val="00AC1DA7"/>
    <w:rsid w:val="00AC506F"/>
    <w:rsid w:val="00AC6391"/>
    <w:rsid w:val="00AC7154"/>
    <w:rsid w:val="00AD354E"/>
    <w:rsid w:val="00AD5832"/>
    <w:rsid w:val="00AE5B37"/>
    <w:rsid w:val="00AF5B57"/>
    <w:rsid w:val="00B1580D"/>
    <w:rsid w:val="00B27326"/>
    <w:rsid w:val="00B30455"/>
    <w:rsid w:val="00B32309"/>
    <w:rsid w:val="00B4285A"/>
    <w:rsid w:val="00B50ABB"/>
    <w:rsid w:val="00B6416A"/>
    <w:rsid w:val="00B71B19"/>
    <w:rsid w:val="00BB48AC"/>
    <w:rsid w:val="00BB7B8B"/>
    <w:rsid w:val="00BD5997"/>
    <w:rsid w:val="00BE0327"/>
    <w:rsid w:val="00BE3F3D"/>
    <w:rsid w:val="00BF2DAB"/>
    <w:rsid w:val="00C02681"/>
    <w:rsid w:val="00C0672B"/>
    <w:rsid w:val="00C079B5"/>
    <w:rsid w:val="00C13434"/>
    <w:rsid w:val="00C239F2"/>
    <w:rsid w:val="00C4216C"/>
    <w:rsid w:val="00C423FA"/>
    <w:rsid w:val="00C63DA4"/>
    <w:rsid w:val="00C65789"/>
    <w:rsid w:val="00C7238E"/>
    <w:rsid w:val="00C8667E"/>
    <w:rsid w:val="00CA1BD9"/>
    <w:rsid w:val="00CB036B"/>
    <w:rsid w:val="00CC149C"/>
    <w:rsid w:val="00CC3124"/>
    <w:rsid w:val="00CC3657"/>
    <w:rsid w:val="00CE4E3C"/>
    <w:rsid w:val="00D02A34"/>
    <w:rsid w:val="00D070FF"/>
    <w:rsid w:val="00D11546"/>
    <w:rsid w:val="00D2298A"/>
    <w:rsid w:val="00D35DF4"/>
    <w:rsid w:val="00D4779E"/>
    <w:rsid w:val="00DF0073"/>
    <w:rsid w:val="00DF0444"/>
    <w:rsid w:val="00DF19B1"/>
    <w:rsid w:val="00DF42CC"/>
    <w:rsid w:val="00E05BFC"/>
    <w:rsid w:val="00E05DA7"/>
    <w:rsid w:val="00E17D72"/>
    <w:rsid w:val="00E33025"/>
    <w:rsid w:val="00E46B1F"/>
    <w:rsid w:val="00E47380"/>
    <w:rsid w:val="00E50040"/>
    <w:rsid w:val="00E66CA0"/>
    <w:rsid w:val="00EB1E30"/>
    <w:rsid w:val="00EB60E6"/>
    <w:rsid w:val="00EC5EB1"/>
    <w:rsid w:val="00ED6C6F"/>
    <w:rsid w:val="00EF58B6"/>
    <w:rsid w:val="00F029D4"/>
    <w:rsid w:val="00F07C64"/>
    <w:rsid w:val="00F36E3C"/>
    <w:rsid w:val="00F4778E"/>
    <w:rsid w:val="00F5205D"/>
    <w:rsid w:val="00F61558"/>
    <w:rsid w:val="00F61F0E"/>
    <w:rsid w:val="00F6408C"/>
    <w:rsid w:val="00FA7190"/>
    <w:rsid w:val="00FB1CC5"/>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2989"/>
  <w15:chartTrackingRefBased/>
  <w15:docId w15:val="{541333F8-CE18-430E-9EE0-99079CBB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90"/>
  </w:style>
  <w:style w:type="paragraph" w:styleId="Rubrik1">
    <w:name w:val="heading 1"/>
    <w:basedOn w:val="Rubrik"/>
    <w:next w:val="Normal"/>
    <w:link w:val="Rubrik1Char"/>
    <w:uiPriority w:val="9"/>
    <w:qFormat/>
    <w:rsid w:val="00C239F2"/>
    <w:pPr>
      <w:keepNext/>
      <w:keepLines/>
      <w:spacing w:before="320" w:after="40" w:line="288" w:lineRule="auto"/>
      <w:outlineLvl w:val="0"/>
    </w:pPr>
    <w:rPr>
      <w:bCs w:val="0"/>
      <w:sz w:val="50"/>
      <w:szCs w:val="50"/>
    </w:rPr>
  </w:style>
  <w:style w:type="paragraph" w:styleId="Rubrik2">
    <w:name w:val="heading 2"/>
    <w:basedOn w:val="Rubrik1"/>
    <w:next w:val="Normal"/>
    <w:link w:val="Rubrik2Char"/>
    <w:uiPriority w:val="9"/>
    <w:qFormat/>
    <w:rsid w:val="00FA7190"/>
    <w:pPr>
      <w:spacing w:before="120" w:after="0"/>
      <w:outlineLvl w:val="1"/>
    </w:pPr>
    <w:rPr>
      <w:rFonts w:asciiTheme="minorHAnsi" w:hAnsiTheme="minorHAnsi"/>
      <w:b/>
      <w:bCs/>
      <w:sz w:val="18"/>
      <w:szCs w:val="48"/>
    </w:rPr>
  </w:style>
  <w:style w:type="paragraph" w:styleId="Rubrik3">
    <w:name w:val="heading 3"/>
    <w:basedOn w:val="Rubrik2"/>
    <w:next w:val="Normal"/>
    <w:link w:val="Rubrik3Char"/>
    <w:uiPriority w:val="9"/>
    <w:qFormat/>
    <w:rsid w:val="00FA7190"/>
    <w:pPr>
      <w:outlineLvl w:val="2"/>
    </w:pPr>
    <w:rPr>
      <w:b w:val="0"/>
      <w:i/>
      <w:szCs w:val="20"/>
    </w:rPr>
  </w:style>
  <w:style w:type="paragraph" w:styleId="Rubrik4">
    <w:name w:val="heading 4"/>
    <w:next w:val="Normal"/>
    <w:link w:val="Rubrik4Char"/>
    <w:uiPriority w:val="9"/>
    <w:semiHidden/>
    <w:rsid w:val="00485830"/>
    <w:pPr>
      <w:spacing w:before="120" w:after="0"/>
      <w:outlineLvl w:val="3"/>
    </w:pPr>
    <w:rPr>
      <w:rFonts w:asciiTheme="majorHAnsi" w:eastAsiaTheme="majorEastAsia" w:hAnsiTheme="majorHAnsi" w:cstheme="majorBidi"/>
      <w:bCs/>
      <w:color w:val="595959" w:themeColor="text2"/>
      <w:szCs w:val="20"/>
    </w:rPr>
  </w:style>
  <w:style w:type="paragraph" w:styleId="Rubrik5">
    <w:name w:val="heading 5"/>
    <w:basedOn w:val="Rubrik4"/>
    <w:next w:val="Normal"/>
    <w:link w:val="Rubrik5Char"/>
    <w:uiPriority w:val="9"/>
    <w:semiHidden/>
    <w:qFormat/>
    <w:rsid w:val="00A16575"/>
    <w:pPr>
      <w:outlineLvl w:val="4"/>
    </w:pPr>
    <w:rPr>
      <w:bCs w:val="0"/>
      <w:i/>
      <w:sz w:val="19"/>
    </w:rPr>
  </w:style>
  <w:style w:type="paragraph" w:styleId="Rubrik6">
    <w:name w:val="heading 6"/>
    <w:basedOn w:val="Rubrik5"/>
    <w:next w:val="Normal"/>
    <w:link w:val="Rubrik6Char"/>
    <w:uiPriority w:val="9"/>
    <w:semiHidden/>
    <w:rsid w:val="00A16575"/>
    <w:pPr>
      <w:outlineLvl w:val="5"/>
    </w:pPr>
    <w:rPr>
      <w:bCs/>
      <w:iCs/>
    </w:rPr>
  </w:style>
  <w:style w:type="paragraph" w:styleId="Rubrik7">
    <w:name w:val="heading 7"/>
    <w:basedOn w:val="Rubrik6"/>
    <w:next w:val="Normal"/>
    <w:link w:val="Rubrik7Char"/>
    <w:uiPriority w:val="9"/>
    <w:semiHidden/>
    <w:rsid w:val="00A16575"/>
    <w:pPr>
      <w:outlineLvl w:val="6"/>
    </w:pPr>
    <w:rPr>
      <w:iCs w:val="0"/>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9F2"/>
    <w:rPr>
      <w:rFonts w:asciiTheme="majorHAnsi" w:eastAsiaTheme="majorEastAsia" w:hAnsiTheme="majorHAnsi" w:cstheme="majorBidi"/>
      <w:sz w:val="50"/>
      <w:szCs w:val="50"/>
    </w:rPr>
  </w:style>
  <w:style w:type="character" w:customStyle="1" w:styleId="Rubrik2Char">
    <w:name w:val="Rubrik 2 Char"/>
    <w:basedOn w:val="Standardstycketeckensnitt"/>
    <w:link w:val="Rubrik2"/>
    <w:uiPriority w:val="9"/>
    <w:rsid w:val="00FA7190"/>
    <w:rPr>
      <w:rFonts w:eastAsiaTheme="majorEastAsia" w:cstheme="majorBidi"/>
      <w:b/>
      <w:bCs/>
      <w:szCs w:val="48"/>
    </w:rPr>
  </w:style>
  <w:style w:type="character" w:customStyle="1" w:styleId="Rubrik3Char">
    <w:name w:val="Rubrik 3 Char"/>
    <w:basedOn w:val="Standardstycketeckensnitt"/>
    <w:link w:val="Rubrik3"/>
    <w:uiPriority w:val="9"/>
    <w:rsid w:val="00FA7190"/>
    <w:rPr>
      <w:rFonts w:eastAsiaTheme="majorEastAsia" w:cstheme="majorBidi"/>
      <w:bCs/>
      <w:i/>
      <w:szCs w:val="20"/>
    </w:rPr>
  </w:style>
  <w:style w:type="character" w:customStyle="1" w:styleId="Rubrik4Char">
    <w:name w:val="Rubrik 4 Char"/>
    <w:basedOn w:val="Standardstycketeckensnitt"/>
    <w:link w:val="Rubrik4"/>
    <w:uiPriority w:val="9"/>
    <w:semiHidden/>
    <w:rsid w:val="00FA7190"/>
    <w:rPr>
      <w:rFonts w:asciiTheme="majorHAnsi" w:eastAsiaTheme="majorEastAsia" w:hAnsiTheme="majorHAnsi" w:cstheme="majorBidi"/>
      <w:bCs/>
      <w:color w:val="595959" w:themeColor="text2"/>
      <w:szCs w:val="20"/>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rPr>
  </w:style>
  <w:style w:type="paragraph" w:styleId="Rubrik">
    <w:name w:val="Title"/>
    <w:basedOn w:val="Normal"/>
    <w:next w:val="Normal"/>
    <w:link w:val="RubrikChar"/>
    <w:uiPriority w:val="34"/>
    <w:rsid w:val="00C239F2"/>
    <w:pPr>
      <w:spacing w:after="0" w:line="240" w:lineRule="auto"/>
      <w:contextualSpacing/>
    </w:pPr>
    <w:rPr>
      <w:rFonts w:asciiTheme="majorHAnsi" w:eastAsiaTheme="majorEastAsia" w:hAnsiTheme="majorHAnsi" w:cstheme="majorBidi"/>
      <w:bCs/>
      <w:sz w:val="68"/>
      <w:szCs w:val="220"/>
    </w:rPr>
  </w:style>
  <w:style w:type="character" w:customStyle="1" w:styleId="RubrikChar">
    <w:name w:val="Rubrik Char"/>
    <w:basedOn w:val="Standardstycketeckensnitt"/>
    <w:link w:val="Rubrik"/>
    <w:uiPriority w:val="34"/>
    <w:rsid w:val="00C239F2"/>
    <w:rPr>
      <w:rFonts w:asciiTheme="majorHAnsi" w:eastAsiaTheme="majorEastAsia" w:hAnsiTheme="majorHAnsi" w:cstheme="majorBidi"/>
      <w:bCs/>
      <w:sz w:val="68"/>
      <w:szCs w:val="220"/>
    </w:rPr>
  </w:style>
  <w:style w:type="paragraph" w:styleId="Underrubrik">
    <w:name w:val="Subtitle"/>
    <w:basedOn w:val="Rubrik"/>
    <w:next w:val="Normal"/>
    <w:link w:val="UnderrubrikChar"/>
    <w:uiPriority w:val="35"/>
    <w:rsid w:val="00C239F2"/>
    <w:pPr>
      <w:numPr>
        <w:ilvl w:val="1"/>
      </w:numPr>
      <w:spacing w:after="240"/>
    </w:pPr>
    <w:rPr>
      <w:color w:val="595959" w:themeColor="text2"/>
      <w:sz w:val="32"/>
      <w:szCs w:val="32"/>
    </w:rPr>
  </w:style>
  <w:style w:type="character" w:customStyle="1" w:styleId="UnderrubrikChar">
    <w:name w:val="Underrubrik Char"/>
    <w:basedOn w:val="Standardstycketeckensnitt"/>
    <w:link w:val="Underrubrik"/>
    <w:uiPriority w:val="35"/>
    <w:rsid w:val="00C239F2"/>
    <w:rPr>
      <w:rFonts w:asciiTheme="majorHAnsi" w:eastAsiaTheme="majorEastAsia" w:hAnsiTheme="majorHAnsi" w:cstheme="majorBidi"/>
      <w:bCs/>
      <w:color w:val="595959" w:themeColor="text2"/>
      <w:sz w:val="32"/>
      <w:szCs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basedOn w:val="Normal"/>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1B791C"/>
    <w:pPr>
      <w:tabs>
        <w:tab w:val="center" w:pos="4536"/>
        <w:tab w:val="right" w:pos="9072"/>
      </w:tabs>
      <w:spacing w:after="0"/>
    </w:pPr>
  </w:style>
  <w:style w:type="character" w:customStyle="1" w:styleId="SidhuvudChar">
    <w:name w:val="Sidhuvud Char"/>
    <w:basedOn w:val="Standardstycketeckensnitt"/>
    <w:link w:val="Sidhuvud"/>
    <w:uiPriority w:val="99"/>
    <w:rsid w:val="001B791C"/>
    <w:rPr>
      <w:sz w:val="18"/>
      <w:szCs w:val="20"/>
    </w:rPr>
  </w:style>
  <w:style w:type="paragraph" w:styleId="Sidfot">
    <w:name w:val="footer"/>
    <w:basedOn w:val="Normal"/>
    <w:link w:val="SidfotChar"/>
    <w:uiPriority w:val="99"/>
    <w:rsid w:val="00F029D4"/>
    <w:pPr>
      <w:tabs>
        <w:tab w:val="center" w:pos="4536"/>
        <w:tab w:val="right" w:pos="9072"/>
      </w:tabs>
      <w:spacing w:after="0" w:line="240" w:lineRule="auto"/>
    </w:pPr>
    <w:rPr>
      <w:sz w:val="14"/>
    </w:rPr>
  </w:style>
  <w:style w:type="character" w:customStyle="1" w:styleId="SidfotChar">
    <w:name w:val="Sidfot Char"/>
    <w:basedOn w:val="Standardstycketeckensnitt"/>
    <w:link w:val="Sidfot"/>
    <w:uiPriority w:val="99"/>
    <w:rsid w:val="00F029D4"/>
    <w:rPr>
      <w:sz w:val="14"/>
      <w:szCs w:val="20"/>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AA5C9A"/>
    <w:pPr>
      <w:numPr>
        <w:numId w:val="14"/>
      </w:numPr>
    </w:pPr>
  </w:style>
  <w:style w:type="paragraph" w:customStyle="1" w:styleId="Numreradrubrik2">
    <w:name w:val="Numrerad rubrik 2"/>
    <w:basedOn w:val="Rubrik2"/>
    <w:next w:val="Normal"/>
    <w:uiPriority w:val="19"/>
    <w:rsid w:val="00AA5C9A"/>
    <w:pPr>
      <w:numPr>
        <w:ilvl w:val="1"/>
        <w:numId w:val="14"/>
      </w:numPr>
    </w:pPr>
  </w:style>
  <w:style w:type="paragraph" w:customStyle="1" w:styleId="Numreradrubrik3">
    <w:name w:val="Numrerad rubrik 3"/>
    <w:basedOn w:val="Rubrik3"/>
    <w:next w:val="Normal"/>
    <w:uiPriority w:val="19"/>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character" w:customStyle="1" w:styleId="IngetavstndChar">
    <w:name w:val="Inget avstånd Char"/>
    <w:basedOn w:val="Standardstycketeckensnitt"/>
    <w:link w:val="Ingetavstnd"/>
    <w:uiPriority w:val="1"/>
    <w:rsid w:val="00157406"/>
    <w:rPr>
      <w:sz w:val="18"/>
      <w:szCs w:val="20"/>
    </w:rPr>
  </w:style>
  <w:style w:type="paragraph" w:customStyle="1" w:styleId="Bolagsnamn">
    <w:name w:val="Bolagsnamn"/>
    <w:basedOn w:val="Normal"/>
    <w:rsid w:val="002811E4"/>
    <w:pPr>
      <w:jc w:val="right"/>
    </w:pPr>
    <w:rPr>
      <w:rFonts w:asciiTheme="majorHAnsi" w:hAnsiTheme="majorHAnsi"/>
      <w:sz w:val="60"/>
      <w:szCs w:val="60"/>
    </w:rPr>
  </w:style>
  <w:style w:type="character" w:styleId="Olstomnmnande">
    <w:name w:val="Unresolved Mention"/>
    <w:basedOn w:val="Standardstycketeckensnitt"/>
    <w:uiPriority w:val="99"/>
    <w:semiHidden/>
    <w:unhideWhenUsed/>
    <w:rsid w:val="00D11546"/>
    <w:rPr>
      <w:color w:val="605E5C"/>
      <w:shd w:val="clear" w:color="auto" w:fill="E1DFDD"/>
    </w:rPr>
  </w:style>
  <w:style w:type="character" w:styleId="AnvndHyperlnk">
    <w:name w:val="FollowedHyperlink"/>
    <w:basedOn w:val="Standardstycketeckensnitt"/>
    <w:uiPriority w:val="98"/>
    <w:rsid w:val="00A242B4"/>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050">
      <w:bodyDiv w:val="1"/>
      <w:marLeft w:val="0"/>
      <w:marRight w:val="0"/>
      <w:marTop w:val="0"/>
      <w:marBottom w:val="0"/>
      <w:divBdr>
        <w:top w:val="none" w:sz="0" w:space="0" w:color="auto"/>
        <w:left w:val="none" w:sz="0" w:space="0" w:color="auto"/>
        <w:bottom w:val="none" w:sz="0" w:space="0" w:color="auto"/>
        <w:right w:val="none" w:sz="0" w:space="0" w:color="auto"/>
      </w:divBdr>
    </w:div>
    <w:div w:id="54084813">
      <w:bodyDiv w:val="1"/>
      <w:marLeft w:val="0"/>
      <w:marRight w:val="0"/>
      <w:marTop w:val="0"/>
      <w:marBottom w:val="0"/>
      <w:divBdr>
        <w:top w:val="none" w:sz="0" w:space="0" w:color="auto"/>
        <w:left w:val="none" w:sz="0" w:space="0" w:color="auto"/>
        <w:bottom w:val="none" w:sz="0" w:space="0" w:color="auto"/>
        <w:right w:val="none" w:sz="0" w:space="0" w:color="auto"/>
      </w:divBdr>
    </w:div>
    <w:div w:id="108745570">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196243063">
      <w:bodyDiv w:val="1"/>
      <w:marLeft w:val="0"/>
      <w:marRight w:val="0"/>
      <w:marTop w:val="0"/>
      <w:marBottom w:val="0"/>
      <w:divBdr>
        <w:top w:val="none" w:sz="0" w:space="0" w:color="auto"/>
        <w:left w:val="none" w:sz="0" w:space="0" w:color="auto"/>
        <w:bottom w:val="none" w:sz="0" w:space="0" w:color="auto"/>
        <w:right w:val="none" w:sz="0" w:space="0" w:color="auto"/>
      </w:divBdr>
    </w:div>
    <w:div w:id="666830156">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087580812">
      <w:bodyDiv w:val="1"/>
      <w:marLeft w:val="0"/>
      <w:marRight w:val="0"/>
      <w:marTop w:val="0"/>
      <w:marBottom w:val="0"/>
      <w:divBdr>
        <w:top w:val="none" w:sz="0" w:space="0" w:color="auto"/>
        <w:left w:val="none" w:sz="0" w:space="0" w:color="auto"/>
        <w:bottom w:val="none" w:sz="0" w:space="0" w:color="auto"/>
        <w:right w:val="none" w:sz="0" w:space="0" w:color="auto"/>
      </w:divBdr>
    </w:div>
    <w:div w:id="140610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omtit.se/upplev/utstallningar/cellskapt/" TargetMode="External"/><Relationship Id="rId18" Type="http://schemas.openxmlformats.org/officeDocument/2006/relationships/hyperlink" Target="https://www.tomtit.se/upplev/experiment/morkertunneln" TargetMode="External"/><Relationship Id="rId26" Type="http://schemas.openxmlformats.org/officeDocument/2006/relationships/hyperlink" Target="https://www.tomtit.se/upplev/experiment/ga-pa-lina" TargetMode="External"/><Relationship Id="rId39" Type="http://schemas.openxmlformats.org/officeDocument/2006/relationships/header" Target="header1.xml"/><Relationship Id="rId21" Type="http://schemas.openxmlformats.org/officeDocument/2006/relationships/hyperlink" Target="https://www.tomtit.se/upplev/experiment/synfelsglasogonen" TargetMode="External"/><Relationship Id="rId34" Type="http://schemas.openxmlformats.org/officeDocument/2006/relationships/hyperlink" Target="https://www.tomtit.se/upplev/experiment/torso-xy"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tomtit.se/upplev/experiment/sitta-pa-nalar" TargetMode="External"/><Relationship Id="rId29" Type="http://schemas.openxmlformats.org/officeDocument/2006/relationships/hyperlink" Target="https://www.tomtit.se/upplev/experiment/loparbana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omtit.se/upplev/experiment/mikroskopet" TargetMode="External"/><Relationship Id="rId32" Type="http://schemas.openxmlformats.org/officeDocument/2006/relationships/hyperlink" Target="https://www.tomtit.se/upplev/experiment/Muskelmodellen" TargetMode="External"/><Relationship Id="rId37" Type="http://schemas.openxmlformats.org/officeDocument/2006/relationships/hyperlink" Target="https://www.tomtit.se/upplev/experiment/torso-xx"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omtit.se/upplev/experiment/recollections" TargetMode="External"/><Relationship Id="rId23" Type="http://schemas.openxmlformats.org/officeDocument/2006/relationships/hyperlink" Target="https://www.tomtit.se/upplev/experiment/rontgenbordet" TargetMode="External"/><Relationship Id="rId28" Type="http://schemas.openxmlformats.org/officeDocument/2006/relationships/hyperlink" Target="https://www.tomtit.se/upplev/experiment/balansvagen-experimenta" TargetMode="External"/><Relationship Id="rId36" Type="http://schemas.openxmlformats.org/officeDocument/2006/relationships/hyperlink" Target="https://www.tomtit.se/upplev/experiment/Muskelmodellen" TargetMode="External"/><Relationship Id="rId10" Type="http://schemas.openxmlformats.org/officeDocument/2006/relationships/footnotes" Target="footnotes.xml"/><Relationship Id="rId19" Type="http://schemas.openxmlformats.org/officeDocument/2006/relationships/hyperlink" Target="https://www.tomtit.se/upplev/experiment/hemliga-ladan" TargetMode="External"/><Relationship Id="rId31" Type="http://schemas.openxmlformats.org/officeDocument/2006/relationships/hyperlink" Target="https://www.tomtit.se/upplev/experiment/ogat"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mtit.se/upplev/experiment/klam-och-lukta" TargetMode="External"/><Relationship Id="rId22" Type="http://schemas.openxmlformats.org/officeDocument/2006/relationships/hyperlink" Target="https://www.tomtit.se/upplev/experiment/reaktionstestet" TargetMode="External"/><Relationship Id="rId27" Type="http://schemas.openxmlformats.org/officeDocument/2006/relationships/hyperlink" Target="https://www.tomtit.se/upplev/experiment/slackline" TargetMode="External"/><Relationship Id="rId30" Type="http://schemas.openxmlformats.org/officeDocument/2006/relationships/hyperlink" Target="https://www.tomtit.se/upplev/experiment/hojdhoppet" TargetMode="External"/><Relationship Id="rId35" Type="http://schemas.openxmlformats.org/officeDocument/2006/relationships/hyperlink" Target="https://www.tomtit.se/upplev/experiment/orat" TargetMode="External"/><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tomtit.se/upplev/utstallningar/helt-sinnes/" TargetMode="External"/><Relationship Id="rId17" Type="http://schemas.openxmlformats.org/officeDocument/2006/relationships/hyperlink" Target="https://www.tomtit.se/upplev/experiment/gult-ljus" TargetMode="External"/><Relationship Id="rId25" Type="http://schemas.openxmlformats.org/officeDocument/2006/relationships/hyperlink" Target="https://www.tomtit.se/upplev/experiment/horseltestet" TargetMode="External"/><Relationship Id="rId33" Type="http://schemas.openxmlformats.org/officeDocument/2006/relationships/hyperlink" Target="https://www.tomtit.se/upplev/experiment/torso-xx" TargetMode="External"/><Relationship Id="rId38" Type="http://schemas.openxmlformats.org/officeDocument/2006/relationships/hyperlink" Target="https://www.tomtit.se/upplev/experiment/torso-xy" TargetMode="External"/><Relationship Id="rId46" Type="http://schemas.openxmlformats.org/officeDocument/2006/relationships/theme" Target="theme/theme1.xml"/><Relationship Id="rId20" Type="http://schemas.openxmlformats.org/officeDocument/2006/relationships/hyperlink" Target="https://www.tomtit.se/upplev/experiment/syntavlan"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lge">
  <a:themeElements>
    <a:clrScheme name="Telge">
      <a:dk1>
        <a:srgbClr val="000000"/>
      </a:dk1>
      <a:lt1>
        <a:srgbClr val="FFFFFF"/>
      </a:lt1>
      <a:dk2>
        <a:srgbClr val="595959"/>
      </a:dk2>
      <a:lt2>
        <a:srgbClr val="FFFFFF"/>
      </a:lt2>
      <a:accent1>
        <a:srgbClr val="FFC960"/>
      </a:accent1>
      <a:accent2>
        <a:srgbClr val="F57D5B"/>
      </a:accent2>
      <a:accent3>
        <a:srgbClr val="1E78BE"/>
      </a:accent3>
      <a:accent4>
        <a:srgbClr val="46823C"/>
      </a:accent4>
      <a:accent5>
        <a:srgbClr val="FCF0BC"/>
      </a:accent5>
      <a:accent6>
        <a:srgbClr val="DDE8CB"/>
      </a:accent6>
      <a:hlink>
        <a:srgbClr val="5F5F5F"/>
      </a:hlink>
      <a:folHlink>
        <a:srgbClr val="919191"/>
      </a:folHlink>
    </a:clrScheme>
    <a:fontScheme name="Telge 2">
      <a:majorFont>
        <a:latin typeface="Telge Thin"/>
        <a:ea typeface=""/>
        <a:cs typeface=""/>
      </a:majorFont>
      <a:minorFont>
        <a:latin typeface="Telge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222222"/>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Mörkgul">
      <a:srgbClr val="DD8C23"/>
    </a:custClr>
    <a:custClr name="Mörkröd">
      <a:srgbClr val="CB4522"/>
    </a:custClr>
    <a:custClr name="Mörkblå">
      <a:srgbClr val="074896"/>
    </a:custClr>
    <a:custClr name="Mörkgrön">
      <a:srgbClr val="315E2D"/>
    </a:custClr>
    <a:custClr name="Svart">
      <a:srgbClr val="222222"/>
    </a:custClr>
    <a:custClr name="Ljusgul 50%">
      <a:srgbClr val="FCF0BC"/>
    </a:custClr>
    <a:custClr name="Ljusröd 50%">
      <a:srgbClr val="FFE4D6"/>
    </a:custClr>
    <a:custClr name="Ljusblå 50%">
      <a:srgbClr val="C7E4F1"/>
    </a:custClr>
    <a:custClr name="Ljusgrön 50%">
      <a:srgbClr val="DDE8CB"/>
    </a:custClr>
    <a:custClr>
      <a:srgbClr val="E5E5E5"/>
    </a:custClr>
    <a:custClr name="Telge Gul">
      <a:srgbClr val="FFC960"/>
    </a:custClr>
    <a:custClr name="Telge Röd">
      <a:srgbClr val="F57D5B"/>
    </a:custClr>
    <a:custClr>
      <a:srgbClr val="1E78BE"/>
    </a:custClr>
    <a:custClr>
      <a:srgbClr val="46823C"/>
    </a:custClr>
    <a:custClr>
      <a:srgbClr val="595959"/>
    </a:custClr>
    <a:custClr name="Ljusgul 25%">
      <a:srgbClr val="FDF7DE"/>
    </a:custClr>
    <a:custClr name="Ljusröd 25%">
      <a:srgbClr val="FFF1EA"/>
    </a:custClr>
    <a:custClr name="Ljusblå 25%">
      <a:srgbClr val="E3F1F8"/>
    </a:custClr>
    <a:custClr name="Ljusgrön 25%">
      <a:srgbClr val="EEF3E5"/>
    </a:custClr>
    <a:custClr name="Ljusgrå 25%">
      <a:srgbClr val="F2F2F2"/>
    </a:custClr>
    <a:custClr name="Ljusgul">
      <a:srgbClr val="F9E17A"/>
    </a:custClr>
    <a:custClr>
      <a:srgbClr val="FFC9AD"/>
    </a:custClr>
    <a:custClr>
      <a:srgbClr val="8EC9E2"/>
    </a:custClr>
    <a:custClr>
      <a:srgbClr val="BBD197"/>
    </a:custClr>
    <a:custClr>
      <a:srgbClr val="CCCCCC"/>
    </a:custClr>
    <a:custClr name="Ljusgul 15%">
      <a:srgbClr val="FEFBEB"/>
    </a:custClr>
    <a:custClr name="Ljusröd 15%">
      <a:srgbClr val="FFF7F3"/>
    </a:custClr>
    <a:custClr name="Ljusblå 15%">
      <a:srgbClr val="EEF7FB"/>
    </a:custClr>
    <a:custClr name="Ljusgrön 15%">
      <a:srgbClr val="F5F8EF"/>
    </a:custClr>
    <a:custClr name="Ljusgrå 15%">
      <a:srgbClr val="F7F7F7"/>
    </a:custClr>
  </a:custClrLst>
  <a:extLst>
    <a:ext uri="{05A4C25C-085E-4340-85A3-A5531E510DB2}">
      <thm15:themeFamily xmlns:thm15="http://schemas.microsoft.com/office/thememl/2012/main" name="Telge" id="{FBECA60D-2D2A-4ABF-9970-BB3266B38692}" vid="{DEBDD2B7-C103-4344-8728-DA3D2A3958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3" ma:contentTypeDescription="Skapa ett nytt dokument." ma:contentTypeScope="" ma:versionID="31b37fc4f0969e2f43e937567e22237c">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d86def709c1fe2fc96b67dec3c843942"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3.xml><?xml version="1.0" encoding="utf-8"?>
<ds:datastoreItem xmlns:ds="http://schemas.openxmlformats.org/officeDocument/2006/customXml" ds:itemID="{06277E38-9F6F-424C-968D-BE79755B4769}">
  <ds:schemaRefs>
    <ds:schemaRef ds:uri="http://schemas.microsoft.com/sharepoint/v3/contenttype/forms"/>
  </ds:schemaRefs>
</ds:datastoreItem>
</file>

<file path=customXml/itemProps4.xml><?xml version="1.0" encoding="utf-8"?>
<ds:datastoreItem xmlns:ds="http://schemas.openxmlformats.org/officeDocument/2006/customXml" ds:itemID="{5AAED106-D213-443D-8014-9533E4FF791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6294E82-AF0B-4A0B-912C-5FE70267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a1cb525-c9d1-499c-bfd9-64700423c8c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51</TotalTime>
  <Pages>3</Pages>
  <Words>1574</Words>
  <Characters>8348</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Ekstrand (TT)</dc:creator>
  <cp:keywords/>
  <dc:description/>
  <cp:lastModifiedBy>Cecilia Ekstrand (TT)</cp:lastModifiedBy>
  <cp:revision>5</cp:revision>
  <cp:lastPrinted>2019-02-18T10:06:00Z</cp:lastPrinted>
  <dcterms:created xsi:type="dcterms:W3CDTF">2023-07-04T11:31:00Z</dcterms:created>
  <dcterms:modified xsi:type="dcterms:W3CDTF">2023-07-04T12:26:00Z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Känslighet - Öppen</vt:lpwstr>
  </property>
</Properties>
</file>